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5C0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Hlk42803485"/>
      <w:bookmarkEnd w:id="0"/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14:paraId="044F22C4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6AF56EC6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79D42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0D48EC95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41A8D06B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04506CDF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1C6D4BE1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2804B84D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581F3957" w14:textId="77777777"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40E79081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E9F6CCC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1D8FF9" w14:textId="77777777" w:rsidR="004E0258" w:rsidRDefault="004E025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291056" w14:textId="77777777" w:rsidR="003A15D8" w:rsidRPr="00391ADB" w:rsidRDefault="003A15D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6474A9" w14:textId="77777777" w:rsidR="004E0258" w:rsidRPr="00391ADB" w:rsidRDefault="004E0258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FB917B7" w14:textId="77777777" w:rsidR="009832F1" w:rsidRDefault="00BA78EC" w:rsidP="009832F1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</w:t>
      </w:r>
      <w:r w:rsidR="009832F1" w:rsidRPr="00A36C9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044409" wp14:editId="3CB2BAFA">
            <wp:extent cx="831850" cy="1028700"/>
            <wp:effectExtent l="0" t="0" r="6350" b="0"/>
            <wp:docPr id="2" name="Picture 2" descr="Description: 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1A77" w14:textId="54CE0C42" w:rsidR="000D2CAE" w:rsidRPr="00391ADB" w:rsidRDefault="000D2CAE" w:rsidP="009832F1">
      <w:pPr>
        <w:spacing w:before="240" w:line="360" w:lineRule="auto"/>
        <w:ind w:left="2880" w:right="-8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391ADB" w:rsidRPr="00391ADB" w14:paraId="5F7CAD8C" w14:textId="77777777" w:rsidTr="005D2BB7">
        <w:tc>
          <w:tcPr>
            <w:tcW w:w="2520" w:type="dxa"/>
            <w:tcBorders>
              <w:right w:val="nil"/>
            </w:tcBorders>
          </w:tcPr>
          <w:p w14:paraId="42EFFB0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200" w:type="dxa"/>
            <w:tcBorders>
              <w:left w:val="nil"/>
            </w:tcBorders>
          </w:tcPr>
          <w:p w14:paraId="0B7D42E9" w14:textId="53BDBDE9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</w:t>
            </w:r>
            <w:r w:rsidR="00813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ฏ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391ADB" w:rsidRPr="00391ADB" w14:paraId="1951948B" w14:textId="77777777" w:rsidTr="005D2BB7">
        <w:tc>
          <w:tcPr>
            <w:tcW w:w="2520" w:type="dxa"/>
            <w:tcBorders>
              <w:right w:val="nil"/>
            </w:tcBorders>
          </w:tcPr>
          <w:p w14:paraId="4D1AC9F2" w14:textId="77777777"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200" w:type="dxa"/>
            <w:tcBorders>
              <w:left w:val="nil"/>
            </w:tcBorders>
          </w:tcPr>
          <w:p w14:paraId="17C22CF2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14:paraId="0F430633" w14:textId="77777777"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5D2BB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14:paraId="69BC4CF2" w14:textId="77777777"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836"/>
        <w:gridCol w:w="538"/>
        <w:gridCol w:w="188"/>
        <w:gridCol w:w="250"/>
        <w:gridCol w:w="110"/>
        <w:gridCol w:w="1980"/>
        <w:gridCol w:w="813"/>
        <w:gridCol w:w="2864"/>
      </w:tblGrid>
      <w:tr w:rsidR="00391ADB" w:rsidRPr="00391ADB" w14:paraId="5F703385" w14:textId="77777777" w:rsidTr="005D2BB7">
        <w:tc>
          <w:tcPr>
            <w:tcW w:w="3515" w:type="dxa"/>
            <w:gridSpan w:val="6"/>
            <w:tcBorders>
              <w:right w:val="nil"/>
            </w:tcBorders>
          </w:tcPr>
          <w:p w14:paraId="77E0BF7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041D68F6" w14:textId="6E9E61DB" w:rsidR="000D2CAE" w:rsidRPr="00391ADB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69602F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14340</w:t>
            </w:r>
            <w:r w:rsidR="00B226F7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750523F" w14:textId="229D1CE1" w:rsidR="000D2CAE" w:rsidRPr="0069602F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69602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วิศวกรรม</w:t>
            </w:r>
            <w:r w:rsidR="00086DBC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69602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14:paraId="3CF3D41C" w14:textId="77777777" w:rsidTr="005D2BB7">
        <w:tc>
          <w:tcPr>
            <w:tcW w:w="3515" w:type="dxa"/>
            <w:gridSpan w:val="6"/>
            <w:tcBorders>
              <w:right w:val="nil"/>
            </w:tcBorders>
          </w:tcPr>
          <w:p w14:paraId="6E75603D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27F9E5B8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38EE8A80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3244355B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(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7DBFAA43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14:paraId="03BF8BF9" w14:textId="77777777" w:rsidTr="005D2BB7">
        <w:tc>
          <w:tcPr>
            <w:tcW w:w="9720" w:type="dxa"/>
            <w:gridSpan w:val="12"/>
          </w:tcPr>
          <w:p w14:paraId="711D151A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14:paraId="4902A1A6" w14:textId="77777777" w:rsidTr="005D2BB7">
        <w:tc>
          <w:tcPr>
            <w:tcW w:w="330" w:type="dxa"/>
            <w:tcBorders>
              <w:right w:val="nil"/>
            </w:tcBorders>
          </w:tcPr>
          <w:p w14:paraId="666976F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704F12F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14:paraId="13A59F06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</w:t>
            </w: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ศา</w:t>
            </w:r>
            <w:proofErr w:type="spell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สตรบัณฑิต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53D261E6" w14:textId="77777777"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ร์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การอาหาร</w:t>
            </w:r>
          </w:p>
        </w:tc>
      </w:tr>
      <w:tr w:rsidR="00391ADB" w:rsidRPr="00391ADB" w14:paraId="719DFF55" w14:textId="77777777" w:rsidTr="005D2BB7">
        <w:tc>
          <w:tcPr>
            <w:tcW w:w="330" w:type="dxa"/>
            <w:tcBorders>
              <w:right w:val="nil"/>
            </w:tcBorders>
          </w:tcPr>
          <w:p w14:paraId="0500492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7023912" w14:textId="77777777"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14:paraId="2B546FAF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614D680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53BEFC32" w14:textId="77777777" w:rsidTr="005D2BB7">
        <w:trPr>
          <w:trHeight w:val="250"/>
        </w:trPr>
        <w:tc>
          <w:tcPr>
            <w:tcW w:w="330" w:type="dxa"/>
            <w:tcBorders>
              <w:right w:val="nil"/>
            </w:tcBorders>
          </w:tcPr>
          <w:p w14:paraId="555951B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5E9FF03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14:paraId="38CEF33A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655C6F8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7CF94172" w14:textId="77777777" w:rsidTr="005D2BB7">
        <w:tc>
          <w:tcPr>
            <w:tcW w:w="330" w:type="dxa"/>
            <w:tcBorders>
              <w:right w:val="nil"/>
            </w:tcBorders>
          </w:tcPr>
          <w:p w14:paraId="60DDFDC7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3F5D9F8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05BE990D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C023D5E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14:paraId="7AA36876" w14:textId="77777777" w:rsidTr="005D2BB7">
        <w:tc>
          <w:tcPr>
            <w:tcW w:w="330" w:type="dxa"/>
            <w:tcBorders>
              <w:right w:val="nil"/>
            </w:tcBorders>
          </w:tcPr>
          <w:p w14:paraId="0150ADD3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0F29316D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3A59D7CC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23B8911A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06865ED8" w14:textId="77777777" w:rsidTr="005D2BB7">
        <w:tc>
          <w:tcPr>
            <w:tcW w:w="9720" w:type="dxa"/>
            <w:gridSpan w:val="12"/>
          </w:tcPr>
          <w:p w14:paraId="69EB64C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14:paraId="23B7CCA3" w14:textId="77777777" w:rsidTr="005D2BB7">
        <w:tc>
          <w:tcPr>
            <w:tcW w:w="330" w:type="dxa"/>
            <w:tcBorders>
              <w:right w:val="nil"/>
            </w:tcBorders>
          </w:tcPr>
          <w:p w14:paraId="6BF1468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14:paraId="222C975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14:paraId="63FF5484" w14:textId="77777777" w:rsidTr="005D2BB7">
        <w:tc>
          <w:tcPr>
            <w:tcW w:w="330" w:type="dxa"/>
            <w:tcBorders>
              <w:right w:val="nil"/>
            </w:tcBorders>
          </w:tcPr>
          <w:p w14:paraId="5D325AB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6FCFD01C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</w:tcBorders>
          </w:tcPr>
          <w:p w14:paraId="126FBF01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14:paraId="7D1963DF" w14:textId="77777777" w:rsidTr="005D2BB7">
        <w:tc>
          <w:tcPr>
            <w:tcW w:w="330" w:type="dxa"/>
            <w:tcBorders>
              <w:right w:val="nil"/>
            </w:tcBorders>
          </w:tcPr>
          <w:p w14:paraId="555A2CE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14:paraId="7F79C221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14:paraId="41C661A2" w14:textId="77777777" w:rsidTr="005D2BB7">
        <w:tc>
          <w:tcPr>
            <w:tcW w:w="330" w:type="dxa"/>
            <w:tcBorders>
              <w:right w:val="nil"/>
            </w:tcBorders>
          </w:tcPr>
          <w:p w14:paraId="521953D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30B1C28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</w:tcBorders>
          </w:tcPr>
          <w:p w14:paraId="2E81B9EC" w14:textId="77777777" w:rsidR="000D2CAE" w:rsidRPr="00391ADB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14:paraId="754CEF41" w14:textId="77777777" w:rsidTr="005D2BB7">
        <w:tc>
          <w:tcPr>
            <w:tcW w:w="9720" w:type="dxa"/>
            <w:gridSpan w:val="12"/>
          </w:tcPr>
          <w:p w14:paraId="729C67F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391ADB" w:rsidRPr="00391ADB" w14:paraId="0A34FB44" w14:textId="77777777" w:rsidTr="005D2BB7">
        <w:tc>
          <w:tcPr>
            <w:tcW w:w="330" w:type="dxa"/>
            <w:tcBorders>
              <w:right w:val="nil"/>
            </w:tcBorders>
          </w:tcPr>
          <w:p w14:paraId="238374F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623" w:type="dxa"/>
            <w:gridSpan w:val="7"/>
            <w:tcBorders>
              <w:left w:val="nil"/>
              <w:right w:val="nil"/>
            </w:tcBorders>
          </w:tcPr>
          <w:p w14:paraId="052A23C9" w14:textId="40EC858B"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B226F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B226F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B226F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</w:t>
            </w:r>
            <w:r w:rsidR="00B226F7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t xml:space="preserve">   </w:t>
            </w:r>
            <w:r w:rsidR="00B226F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3CAB8E84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 w:rsidRPr="00391AD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2864" w:type="dxa"/>
            <w:tcBorders>
              <w:left w:val="nil"/>
            </w:tcBorders>
          </w:tcPr>
          <w:p w14:paraId="1C873625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402A061B" w14:textId="77777777" w:rsidTr="005D2BB7">
        <w:tc>
          <w:tcPr>
            <w:tcW w:w="9720" w:type="dxa"/>
            <w:gridSpan w:val="12"/>
          </w:tcPr>
          <w:p w14:paraId="2D9820AB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14:paraId="25BA0BBF" w14:textId="77777777" w:rsidTr="005D2BB7">
        <w:tc>
          <w:tcPr>
            <w:tcW w:w="330" w:type="dxa"/>
            <w:tcBorders>
              <w:right w:val="nil"/>
            </w:tcBorders>
          </w:tcPr>
          <w:p w14:paraId="27390650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14:paraId="58BF63B0" w14:textId="46BF0E6F" w:rsidR="000D2CAE" w:rsidRPr="00902D8D" w:rsidRDefault="007B68FF" w:rsidP="00902D8D">
            <w:pPr>
              <w:ind w:right="-958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14:paraId="41604814" w14:textId="77777777" w:rsidR="000D2CAE" w:rsidRPr="00391ADB" w:rsidRDefault="000D2CAE" w:rsidP="00902D8D">
            <w:pPr>
              <w:ind w:firstLine="453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4CE4168C" w14:textId="77777777" w:rsidTr="005D2BB7">
        <w:tc>
          <w:tcPr>
            <w:tcW w:w="9720" w:type="dxa"/>
            <w:gridSpan w:val="12"/>
          </w:tcPr>
          <w:p w14:paraId="6D61681D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14:paraId="5BB8FA04" w14:textId="77777777" w:rsidTr="005D2BB7">
        <w:tc>
          <w:tcPr>
            <w:tcW w:w="330" w:type="dxa"/>
            <w:tcBorders>
              <w:right w:val="nil"/>
            </w:tcBorders>
          </w:tcPr>
          <w:p w14:paraId="6541D5FE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14:paraId="29BB6903" w14:textId="77777777" w:rsidR="000D2CAE" w:rsidRPr="00391ADB" w:rsidRDefault="00902D8D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14:paraId="15B8559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4D021286" w14:textId="77777777" w:rsidTr="005D2BB7">
        <w:tc>
          <w:tcPr>
            <w:tcW w:w="9720" w:type="dxa"/>
            <w:gridSpan w:val="12"/>
          </w:tcPr>
          <w:p w14:paraId="625C5C12" w14:textId="77777777"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0C44F89B" w14:textId="3E55CCA6" w:rsidR="000D2CAE" w:rsidRPr="00391ADB" w:rsidRDefault="00100AB1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ห้อง </w:t>
            </w:r>
            <w:r w:rsidRPr="004F48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220603 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วิทยาศาสตร์สุขภาพ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ตึก </w:t>
            </w:r>
            <w:r w:rsidRPr="004F48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391ADB" w:rsidRPr="00391ADB" w14:paraId="4369CE1A" w14:textId="77777777" w:rsidTr="005D2BB7">
        <w:tc>
          <w:tcPr>
            <w:tcW w:w="9720" w:type="dxa"/>
            <w:gridSpan w:val="12"/>
          </w:tcPr>
          <w:p w14:paraId="638D6BB4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14:paraId="38CC82D3" w14:textId="77777777" w:rsidTr="005D2BB7">
        <w:tc>
          <w:tcPr>
            <w:tcW w:w="360" w:type="dxa"/>
            <w:gridSpan w:val="2"/>
            <w:tcBorders>
              <w:right w:val="nil"/>
            </w:tcBorders>
          </w:tcPr>
          <w:p w14:paraId="4D14A2FF" w14:textId="77777777"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3" w:type="dxa"/>
            <w:gridSpan w:val="5"/>
            <w:tcBorders>
              <w:left w:val="nil"/>
              <w:right w:val="nil"/>
            </w:tcBorders>
          </w:tcPr>
          <w:p w14:paraId="2BBDEB87" w14:textId="77777777" w:rsidR="000D2CAE" w:rsidRPr="00391ADB" w:rsidRDefault="00455B00" w:rsidP="002D53F3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30015A2F" w14:textId="3CFEA380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677663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</w:t>
            </w:r>
            <w:r w:rsidR="003F4F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3EED8322" w14:textId="631A6434" w:rsidR="000D2CAE" w:rsidRPr="00391ADB" w:rsidRDefault="000D2CAE" w:rsidP="002D53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3F4F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F4F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="004F1F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</w:t>
            </w:r>
            <w:r w:rsidR="003F4F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14:paraId="18C39978" w14:textId="77777777" w:rsidR="003F7598" w:rsidRPr="00391ADB" w:rsidRDefault="003F7598" w:rsidP="000D2CAE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22E348A4" w14:textId="77777777" w:rsidR="000D2CAE" w:rsidRPr="00391ADB" w:rsidRDefault="00E267BA" w:rsidP="00E267BA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6A2A11"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391ADB" w:rsidRPr="00391ADB" w14:paraId="007841C1" w14:textId="77777777" w:rsidTr="003A15D8">
        <w:trPr>
          <w:cantSplit/>
          <w:trHeight w:val="690"/>
        </w:trPr>
        <w:tc>
          <w:tcPr>
            <w:tcW w:w="9697" w:type="dxa"/>
          </w:tcPr>
          <w:p w14:paraId="6B6E9C16" w14:textId="77777777" w:rsidR="00364D23" w:rsidRDefault="00364D23" w:rsidP="003F75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4669053" w14:textId="27CC809C"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BB8456" w14:textId="1847544C" w:rsidR="003F157E" w:rsidRPr="0069602F" w:rsidRDefault="000D5344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เข้าใจความสำคัญ</w:t>
            </w:r>
            <w:r w:rsidR="007B68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ของเทอร์โม</w:t>
            </w:r>
            <w:proofErr w:type="spellStart"/>
            <w:r w:rsidR="007B68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ไดนามิกส์</w:t>
            </w:r>
            <w:proofErr w:type="spellEnd"/>
          </w:p>
          <w:p w14:paraId="4DD0BC52" w14:textId="575F8548" w:rsidR="003F157E" w:rsidRPr="0069602F" w:rsidRDefault="000D5344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สมดุลมวลสาร สมดุลพลังงาน</w:t>
            </w:r>
          </w:p>
          <w:p w14:paraId="5BD570FA" w14:textId="7C94A5A9" w:rsidR="003F157E" w:rsidRPr="0069602F" w:rsidRDefault="000D5344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</w:t>
            </w:r>
            <w:r w:rsidR="007B68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ใจหลักการ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กลศาสตร์ของของไหล</w:t>
            </w:r>
          </w:p>
          <w:p w14:paraId="265C02D6" w14:textId="7F40528F" w:rsidR="003F157E" w:rsidRPr="0069602F" w:rsidRDefault="000D5344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การถ่ายเทความร้อน การถ่ายเทมวลสาร</w:t>
            </w:r>
          </w:p>
          <w:p w14:paraId="32E58151" w14:textId="5DB5F5E6" w:rsidR="003F157E" w:rsidRPr="0069602F" w:rsidRDefault="000D5344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หลักวิศวกรรมที่สำคัญต่อกระบวนการแปรรูปอาหาร</w:t>
            </w:r>
          </w:p>
          <w:p w14:paraId="778D3D5E" w14:textId="5C5C4EDC" w:rsidR="00364D23" w:rsidRPr="003F4FFE" w:rsidRDefault="000D5344" w:rsidP="003F4FF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การแปรรูปด้วยความร้อน การแช่เย็น การแช่แข็ง การแยกทางกล การกรอง </w:t>
            </w:r>
            <w:r w:rsidR="00FB72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7B68FF" w:rsidRPr="007B68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การสกัด การระเหยการกลั่น การตกผลึก การลดขนาด การผสม และกระบวนการอัดผ่านเกลียว</w:t>
            </w:r>
          </w:p>
        </w:tc>
      </w:tr>
      <w:tr w:rsidR="00391ADB" w:rsidRPr="00391ADB" w14:paraId="49F9D8E9" w14:textId="77777777" w:rsidTr="003A15D8">
        <w:tc>
          <w:tcPr>
            <w:tcW w:w="9697" w:type="dxa"/>
          </w:tcPr>
          <w:p w14:paraId="207F2D4E" w14:textId="77777777" w:rsidR="000D2CAE" w:rsidRPr="00391ADB" w:rsidRDefault="000D2CAE" w:rsidP="003F157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3F157E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14:paraId="1103443E" w14:textId="6A220D32" w:rsidR="000D2CAE" w:rsidRPr="00391ADB" w:rsidRDefault="00082558" w:rsidP="00082558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มวดที่ 3 ลักษณะและการดำเนินการ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2036"/>
      </w:tblGrid>
      <w:tr w:rsidR="00391ADB" w:rsidRPr="00391ADB" w14:paraId="5EB67C4D" w14:textId="77777777" w:rsidTr="003A15D8">
        <w:trPr>
          <w:trHeight w:val="647"/>
        </w:trPr>
        <w:tc>
          <w:tcPr>
            <w:tcW w:w="9697" w:type="dxa"/>
            <w:gridSpan w:val="4"/>
          </w:tcPr>
          <w:p w14:paraId="455DB55F" w14:textId="77777777"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2E7BCEBA" w14:textId="5F611E32" w:rsidR="00371F49" w:rsidRPr="00371F49" w:rsidRDefault="003F157E" w:rsidP="007B68FF">
            <w:pPr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9413CC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7B68FF" w:rsidRPr="007B68FF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>เทอร์โม</w:t>
            </w:r>
            <w:proofErr w:type="spellStart"/>
            <w:r w:rsidR="007B68FF" w:rsidRPr="007B68FF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>ไดนามิกส์</w:t>
            </w:r>
            <w:proofErr w:type="spellEnd"/>
            <w:r w:rsidR="007B68FF" w:rsidRPr="007B68FF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สมดุลมวลสาร สมดุลพลังงาน กลศาสตร์ของของไหล การถ่ายเทความร้อน การถ่ายเทมวลสาร หลักวิศวกรรมที่ส</w:t>
            </w:r>
            <w:r w:rsidR="007B68FF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ำ</w:t>
            </w:r>
            <w:r w:rsidR="007B68FF" w:rsidRPr="007B68FF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>คัญต่อกระบวนการแปรรูปอาหาร การแปรรูปด้วยความร้อน การแช่เย็น การแช่แข็ง การแยกทางกล การกรอง การสกัด การระเหยการกลั่น การตกผลึก การลดขนาด การผสม และกระบวนการอัดผ่านเกลียว</w:t>
            </w:r>
          </w:p>
        </w:tc>
      </w:tr>
      <w:tr w:rsidR="00391ADB" w:rsidRPr="00391ADB" w14:paraId="2F3F3133" w14:textId="77777777" w:rsidTr="003A15D8">
        <w:trPr>
          <w:trHeight w:val="594"/>
        </w:trPr>
        <w:tc>
          <w:tcPr>
            <w:tcW w:w="9697" w:type="dxa"/>
            <w:gridSpan w:val="4"/>
          </w:tcPr>
          <w:p w14:paraId="19CB81CC" w14:textId="77777777"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14:paraId="360E18A1" w14:textId="77777777" w:rsidTr="003A15D8">
        <w:trPr>
          <w:trHeight w:val="804"/>
        </w:trPr>
        <w:tc>
          <w:tcPr>
            <w:tcW w:w="2694" w:type="dxa"/>
          </w:tcPr>
          <w:p w14:paraId="264F2CF3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14:paraId="467C1B54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14:paraId="22313012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036" w:type="dxa"/>
          </w:tcPr>
          <w:p w14:paraId="540DF21D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14:paraId="1E1445E6" w14:textId="77777777" w:rsidTr="003A15D8">
        <w:trPr>
          <w:trHeight w:val="660"/>
        </w:trPr>
        <w:tc>
          <w:tcPr>
            <w:tcW w:w="2694" w:type="dxa"/>
            <w:vAlign w:val="center"/>
          </w:tcPr>
          <w:p w14:paraId="55D3A703" w14:textId="77777777"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14:paraId="33BB05B7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14:paraId="28D71F57" w14:textId="77777777"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5FDA089F" w14:textId="77777777"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036" w:type="dxa"/>
            <w:vAlign w:val="center"/>
          </w:tcPr>
          <w:p w14:paraId="4A89A88F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  <w:proofErr w:type="gramEnd"/>
          </w:p>
        </w:tc>
      </w:tr>
      <w:tr w:rsidR="00391ADB" w:rsidRPr="00391ADB" w14:paraId="5153AB5D" w14:textId="77777777" w:rsidTr="003A15D8">
        <w:tblPrEx>
          <w:tblLook w:val="0000" w:firstRow="0" w:lastRow="0" w:firstColumn="0" w:lastColumn="0" w:noHBand="0" w:noVBand="0"/>
        </w:tblPrEx>
        <w:tc>
          <w:tcPr>
            <w:tcW w:w="9697" w:type="dxa"/>
            <w:gridSpan w:val="4"/>
          </w:tcPr>
          <w:p w14:paraId="0ACA5B21" w14:textId="77777777"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1016BAE9" w14:textId="77777777"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530D3FC8" w14:textId="77777777"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14:paraId="3E54ABE8" w14:textId="77777777"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  <w:proofErr w:type="spellEnd"/>
          </w:p>
        </w:tc>
      </w:tr>
    </w:tbl>
    <w:p w14:paraId="11E1DE96" w14:textId="77777777"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14:paraId="2124E521" w14:textId="77777777"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1F76E527" w14:textId="6235CB19" w:rsidR="00BC027D" w:rsidRDefault="00BC027D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4BD5BBE" w14:textId="2F7563D0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582E998" w14:textId="77777777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B741E26" w14:textId="60B591B7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A3F844" w14:textId="1D7819EE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3876F0B" w14:textId="1DBBB996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5CB78FF" w14:textId="77777777" w:rsidR="007E3C3F" w:rsidRPr="00391ADB" w:rsidRDefault="007E3C3F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14:paraId="2F41CB8E" w14:textId="77777777"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27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65"/>
        <w:gridCol w:w="1603"/>
        <w:gridCol w:w="559"/>
        <w:gridCol w:w="539"/>
        <w:gridCol w:w="539"/>
        <w:gridCol w:w="541"/>
        <w:gridCol w:w="495"/>
        <w:gridCol w:w="505"/>
        <w:gridCol w:w="591"/>
        <w:gridCol w:w="523"/>
        <w:gridCol w:w="575"/>
        <w:gridCol w:w="583"/>
        <w:gridCol w:w="448"/>
        <w:gridCol w:w="539"/>
        <w:gridCol w:w="624"/>
        <w:gridCol w:w="627"/>
        <w:gridCol w:w="627"/>
        <w:gridCol w:w="632"/>
        <w:gridCol w:w="627"/>
        <w:gridCol w:w="611"/>
      </w:tblGrid>
      <w:tr w:rsidR="007E37B1" w:rsidRPr="00391ADB" w14:paraId="691FE12C" w14:textId="39558B18" w:rsidTr="007E37B1">
        <w:trPr>
          <w:trHeight w:val="578"/>
        </w:trPr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14:paraId="0A2ADDE2" w14:textId="77777777" w:rsidR="007E37B1" w:rsidRPr="00391ADB" w:rsidRDefault="007E37B1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รหัสวิชา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298ECBAB" w14:textId="77777777" w:rsidR="007E37B1" w:rsidRPr="00391ADB" w:rsidRDefault="007E37B1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841" w:type="pct"/>
            <w:gridSpan w:val="4"/>
          </w:tcPr>
          <w:p w14:paraId="66282B2C" w14:textId="77777777" w:rsidR="007E37B1" w:rsidRPr="00391ADB" w:rsidRDefault="007E37B1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0D1ED6" w14:textId="77777777" w:rsidR="007E37B1" w:rsidRPr="00391ADB" w:rsidRDefault="007E37B1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.คุณธรรมจริยธรรม</w:t>
            </w:r>
          </w:p>
        </w:tc>
        <w:tc>
          <w:tcPr>
            <w:tcW w:w="816" w:type="pct"/>
            <w:gridSpan w:val="4"/>
          </w:tcPr>
          <w:p w14:paraId="4864C824" w14:textId="77777777" w:rsidR="007E37B1" w:rsidRPr="00391ADB" w:rsidRDefault="007E37B1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D5EE318" w14:textId="77777777" w:rsidR="007E37B1" w:rsidRPr="00391ADB" w:rsidRDefault="007E37B1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.ความรู้</w:t>
            </w:r>
          </w:p>
        </w:tc>
        <w:tc>
          <w:tcPr>
            <w:tcW w:w="828" w:type="pct"/>
            <w:gridSpan w:val="4"/>
          </w:tcPr>
          <w:p w14:paraId="6F9AACBB" w14:textId="77777777" w:rsidR="007E37B1" w:rsidRPr="00391ADB" w:rsidRDefault="007E37B1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16A6019" w14:textId="1BE16D29" w:rsidR="007E37B1" w:rsidRPr="00391ADB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.ทักษะทางปัญญา</w:t>
            </w:r>
          </w:p>
        </w:tc>
        <w:tc>
          <w:tcPr>
            <w:tcW w:w="725" w:type="pct"/>
            <w:gridSpan w:val="3"/>
          </w:tcPr>
          <w:p w14:paraId="7CEC5BD8" w14:textId="29F61AAE" w:rsidR="007E37B1" w:rsidRPr="00391ADB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28C79BD" w14:textId="77777777" w:rsidR="007E37B1" w:rsidRPr="00391ADB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.ทักษะความสัมพันธ์ระหว่างบุคคล</w:t>
            </w:r>
          </w:p>
          <w:p w14:paraId="3226FC56" w14:textId="77777777" w:rsidR="007E37B1" w:rsidRPr="00391ADB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และความรับผิดชอบ</w:t>
            </w:r>
          </w:p>
        </w:tc>
        <w:tc>
          <w:tcPr>
            <w:tcW w:w="722" w:type="pct"/>
            <w:gridSpan w:val="3"/>
          </w:tcPr>
          <w:p w14:paraId="1AAEF39E" w14:textId="77777777" w:rsidR="007E37B1" w:rsidRPr="00391ADB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1C5DFE0" w14:textId="5B49BFB2" w:rsidR="007E37B1" w:rsidRPr="00391ADB" w:rsidRDefault="007E37B1" w:rsidP="007E3C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7E37B1" w:rsidRPr="00391ADB" w14:paraId="12BC50BB" w14:textId="3F2A6B24" w:rsidTr="007E37B1">
        <w:trPr>
          <w:trHeight w:val="276"/>
        </w:trPr>
        <w:tc>
          <w:tcPr>
            <w:tcW w:w="449" w:type="pct"/>
            <w:gridSpan w:val="2"/>
            <w:vMerge/>
            <w:shd w:val="clear" w:color="auto" w:fill="auto"/>
          </w:tcPr>
          <w:p w14:paraId="070E56EA" w14:textId="77777777" w:rsidR="007E37B1" w:rsidRPr="00391ADB" w:rsidRDefault="007E37B1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4C290122" w14:textId="77777777" w:rsidR="007E37B1" w:rsidRPr="00391ADB" w:rsidRDefault="007E37B1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216" w:type="pct"/>
          </w:tcPr>
          <w:p w14:paraId="5C1D630C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1</w:t>
            </w:r>
          </w:p>
        </w:tc>
        <w:tc>
          <w:tcPr>
            <w:tcW w:w="208" w:type="pct"/>
          </w:tcPr>
          <w:p w14:paraId="6E6D9A33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2</w:t>
            </w:r>
          </w:p>
        </w:tc>
        <w:tc>
          <w:tcPr>
            <w:tcW w:w="208" w:type="pct"/>
          </w:tcPr>
          <w:p w14:paraId="7DC1845E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3</w:t>
            </w:r>
          </w:p>
        </w:tc>
        <w:tc>
          <w:tcPr>
            <w:tcW w:w="208" w:type="pct"/>
          </w:tcPr>
          <w:p w14:paraId="08D68743" w14:textId="5DA94414" w:rsidR="007E37B1" w:rsidRPr="007E37B1" w:rsidRDefault="007E37B1" w:rsidP="007E37B1">
            <w:pPr>
              <w:jc w:val="center"/>
              <w:rPr>
                <w:rFonts w:ascii="TH SarabunPSK" w:hAnsi="TH SarabunPSK" w:cs="TH SarabunPSK" w:hint="cs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4</w:t>
            </w:r>
          </w:p>
        </w:tc>
        <w:tc>
          <w:tcPr>
            <w:tcW w:w="191" w:type="pct"/>
          </w:tcPr>
          <w:p w14:paraId="290FCAFD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1</w:t>
            </w:r>
          </w:p>
        </w:tc>
        <w:tc>
          <w:tcPr>
            <w:tcW w:w="195" w:type="pct"/>
          </w:tcPr>
          <w:p w14:paraId="5DEB27D8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2</w:t>
            </w:r>
          </w:p>
        </w:tc>
        <w:tc>
          <w:tcPr>
            <w:tcW w:w="228" w:type="pct"/>
          </w:tcPr>
          <w:p w14:paraId="216484CE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3</w:t>
            </w:r>
          </w:p>
        </w:tc>
        <w:tc>
          <w:tcPr>
            <w:tcW w:w="202" w:type="pct"/>
          </w:tcPr>
          <w:p w14:paraId="53763922" w14:textId="4828589C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4</w:t>
            </w:r>
          </w:p>
        </w:tc>
        <w:tc>
          <w:tcPr>
            <w:tcW w:w="222" w:type="pct"/>
          </w:tcPr>
          <w:p w14:paraId="797ABC51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1</w:t>
            </w:r>
          </w:p>
        </w:tc>
        <w:tc>
          <w:tcPr>
            <w:tcW w:w="225" w:type="pct"/>
          </w:tcPr>
          <w:p w14:paraId="74977000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2</w:t>
            </w:r>
          </w:p>
        </w:tc>
        <w:tc>
          <w:tcPr>
            <w:tcW w:w="173" w:type="pct"/>
          </w:tcPr>
          <w:p w14:paraId="70B0A483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3</w:t>
            </w:r>
          </w:p>
        </w:tc>
        <w:tc>
          <w:tcPr>
            <w:tcW w:w="208" w:type="pct"/>
          </w:tcPr>
          <w:p w14:paraId="0E12918E" w14:textId="32256EAD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 w:hint="cs"/>
                <w:b/>
                <w:bCs/>
                <w:sz w:val="40"/>
                <w:cs/>
                <w:lang w:bidi="th-TH"/>
              </w:rPr>
              <w:t>4</w:t>
            </w:r>
          </w:p>
        </w:tc>
        <w:tc>
          <w:tcPr>
            <w:tcW w:w="241" w:type="pct"/>
          </w:tcPr>
          <w:p w14:paraId="43A420D0" w14:textId="48F58595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1</w:t>
            </w:r>
          </w:p>
        </w:tc>
        <w:tc>
          <w:tcPr>
            <w:tcW w:w="242" w:type="pct"/>
          </w:tcPr>
          <w:p w14:paraId="0A8BA2B5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2</w:t>
            </w:r>
          </w:p>
        </w:tc>
        <w:tc>
          <w:tcPr>
            <w:tcW w:w="242" w:type="pct"/>
          </w:tcPr>
          <w:p w14:paraId="29EDB6BF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3</w:t>
            </w:r>
          </w:p>
        </w:tc>
        <w:tc>
          <w:tcPr>
            <w:tcW w:w="244" w:type="pct"/>
          </w:tcPr>
          <w:p w14:paraId="1F8891AF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1</w:t>
            </w:r>
          </w:p>
        </w:tc>
        <w:tc>
          <w:tcPr>
            <w:tcW w:w="242" w:type="pct"/>
          </w:tcPr>
          <w:p w14:paraId="5549A750" w14:textId="77777777" w:rsidR="007E37B1" w:rsidRPr="007E37B1" w:rsidRDefault="007E37B1" w:rsidP="00626B6C">
            <w:pPr>
              <w:jc w:val="center"/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2</w:t>
            </w:r>
          </w:p>
        </w:tc>
        <w:tc>
          <w:tcPr>
            <w:tcW w:w="236" w:type="pct"/>
          </w:tcPr>
          <w:p w14:paraId="595D2AF4" w14:textId="77674643" w:rsidR="007E37B1" w:rsidRPr="007E37B1" w:rsidRDefault="007E37B1" w:rsidP="007E37B1">
            <w:pPr>
              <w:jc w:val="center"/>
              <w:rPr>
                <w:rFonts w:ascii="TH SarabunPSK" w:hAnsi="TH SarabunPSK" w:cs="TH SarabunPSK" w:hint="cs"/>
                <w:b/>
                <w:bCs/>
                <w:szCs w:val="16"/>
                <w:lang w:bidi="th-TH"/>
              </w:rPr>
            </w:pPr>
            <w:r w:rsidRPr="007E37B1">
              <w:rPr>
                <w:rFonts w:ascii="TH SarabunPSK" w:hAnsi="TH SarabunPSK" w:cs="TH SarabunPSK"/>
                <w:b/>
                <w:bCs/>
                <w:szCs w:val="16"/>
                <w:lang w:bidi="th-TH"/>
              </w:rPr>
              <w:t>3</w:t>
            </w:r>
          </w:p>
        </w:tc>
      </w:tr>
      <w:tr w:rsidR="007E37B1" w:rsidRPr="00391ADB" w14:paraId="73BB369F" w14:textId="6645BB8A" w:rsidTr="007E37B1">
        <w:trPr>
          <w:trHeight w:val="148"/>
        </w:trPr>
        <w:tc>
          <w:tcPr>
            <w:tcW w:w="231" w:type="pct"/>
          </w:tcPr>
          <w:p w14:paraId="7155EA79" w14:textId="77777777" w:rsidR="007E37B1" w:rsidRPr="00391ADB" w:rsidRDefault="007E37B1" w:rsidP="00BC027D">
            <w:pPr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</w:pPr>
          </w:p>
        </w:tc>
        <w:tc>
          <w:tcPr>
            <w:tcW w:w="4769" w:type="pct"/>
            <w:gridSpan w:val="20"/>
            <w:shd w:val="clear" w:color="auto" w:fill="auto"/>
          </w:tcPr>
          <w:p w14:paraId="1C38825D" w14:textId="7966A1B1" w:rsidR="007E37B1" w:rsidRPr="00391ADB" w:rsidRDefault="007E37B1" w:rsidP="00BC027D">
            <w:pPr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</w:tr>
      <w:tr w:rsidR="007E37B1" w:rsidRPr="00391ADB" w14:paraId="29B17E99" w14:textId="3EEDEC79" w:rsidTr="007E37B1">
        <w:trPr>
          <w:trHeight w:val="207"/>
        </w:trPr>
        <w:tc>
          <w:tcPr>
            <w:tcW w:w="449" w:type="pct"/>
            <w:gridSpan w:val="2"/>
            <w:shd w:val="clear" w:color="auto" w:fill="auto"/>
            <w:vAlign w:val="center"/>
          </w:tcPr>
          <w:p w14:paraId="702B617A" w14:textId="7F87A2B6" w:rsidR="007E37B1" w:rsidRPr="00D45BDA" w:rsidRDefault="007E37B1" w:rsidP="007E3C3F">
            <w:pPr>
              <w:rPr>
                <w:rFonts w:ascii="TH SarabunPSK" w:hAnsi="TH SarabunPSK" w:cs="TH SarabunPSK" w:hint="cs"/>
                <w:lang w:bidi="th-TH"/>
              </w:rPr>
            </w:pPr>
            <w:r w:rsidRPr="00D45BDA">
              <w:rPr>
                <w:rFonts w:ascii="TH SarabunPSK" w:eastAsia="CordiaNew" w:hAnsi="TH SarabunPSK" w:cs="TH SarabunPSK"/>
              </w:rPr>
              <w:t>414</w:t>
            </w:r>
            <w:r w:rsidRPr="00D45BDA">
              <w:rPr>
                <w:rFonts w:ascii="TH SarabunPSK" w:eastAsia="CordiaNew" w:hAnsi="TH SarabunPSK" w:cs="TH SarabunPSK"/>
                <w:lang w:bidi="th-TH"/>
              </w:rPr>
              <w:t>3340</w:t>
            </w:r>
            <w:r>
              <w:rPr>
                <w:rFonts w:ascii="TH SarabunPSK" w:eastAsia="CordiaNew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B477EEE" w14:textId="6AE56D86" w:rsidR="007E37B1" w:rsidRPr="00D45BDA" w:rsidRDefault="007E37B1" w:rsidP="007E3C3F">
            <w:pPr>
              <w:rPr>
                <w:rFonts w:ascii="TH SarabunPSK" w:hAnsi="TH SarabunPSK" w:cs="TH SarabunPSK" w:hint="cs"/>
                <w:lang w:bidi="th-TH"/>
              </w:rPr>
            </w:pPr>
            <w:r w:rsidRPr="00D45BDA">
              <w:rPr>
                <w:rFonts w:ascii="TH SarabunPSK" w:hAnsi="TH SarabunPSK" w:cs="TH SarabunPSK" w:hint="cs"/>
                <w:cs/>
                <w:lang w:bidi="th-TH"/>
              </w:rPr>
              <w:t xml:space="preserve">วิศวกรรมอาหาร </w:t>
            </w:r>
          </w:p>
        </w:tc>
        <w:tc>
          <w:tcPr>
            <w:tcW w:w="216" w:type="pct"/>
            <w:vAlign w:val="center"/>
          </w:tcPr>
          <w:p w14:paraId="10DD42CF" w14:textId="117A1323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lang w:bidi="th-TH"/>
              </w:rPr>
            </w:pPr>
          </w:p>
        </w:tc>
        <w:tc>
          <w:tcPr>
            <w:tcW w:w="208" w:type="pct"/>
            <w:vAlign w:val="center"/>
          </w:tcPr>
          <w:p w14:paraId="1358CA95" w14:textId="1AEC73C6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08" w:type="pct"/>
            <w:vAlign w:val="center"/>
          </w:tcPr>
          <w:p w14:paraId="50605F44" w14:textId="6865E65E" w:rsidR="007E37B1" w:rsidRPr="00D45BDA" w:rsidRDefault="007E37B1" w:rsidP="007E3C3F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lang w:bidi="th-TH"/>
              </w:rPr>
            </w:pPr>
          </w:p>
        </w:tc>
        <w:tc>
          <w:tcPr>
            <w:tcW w:w="208" w:type="pct"/>
            <w:vAlign w:val="center"/>
          </w:tcPr>
          <w:p w14:paraId="7FB3CA77" w14:textId="4944461F" w:rsidR="007E37B1" w:rsidRPr="007E3C3F" w:rsidRDefault="007E37B1" w:rsidP="007E37B1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91" w:type="pct"/>
            <w:vAlign w:val="center"/>
          </w:tcPr>
          <w:p w14:paraId="2F6B3C28" w14:textId="1AD3A20D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</w:p>
        </w:tc>
        <w:tc>
          <w:tcPr>
            <w:tcW w:w="195" w:type="pct"/>
            <w:vAlign w:val="center"/>
          </w:tcPr>
          <w:p w14:paraId="3FEF8700" w14:textId="323C31E5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28" w:type="pct"/>
            <w:vAlign w:val="center"/>
          </w:tcPr>
          <w:p w14:paraId="631AD4E1" w14:textId="59A1EEE9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02" w:type="pct"/>
            <w:vAlign w:val="center"/>
          </w:tcPr>
          <w:p w14:paraId="05E871A2" w14:textId="6E578106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22" w:type="pct"/>
            <w:vAlign w:val="center"/>
          </w:tcPr>
          <w:p w14:paraId="415C08FA" w14:textId="43FC867E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</w:p>
        </w:tc>
        <w:tc>
          <w:tcPr>
            <w:tcW w:w="225" w:type="pct"/>
            <w:vAlign w:val="center"/>
          </w:tcPr>
          <w:p w14:paraId="02D13059" w14:textId="525DD844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73" w:type="pct"/>
            <w:vAlign w:val="center"/>
          </w:tcPr>
          <w:p w14:paraId="2E386B6C" w14:textId="36A9621D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</w:p>
        </w:tc>
        <w:tc>
          <w:tcPr>
            <w:tcW w:w="208" w:type="pct"/>
          </w:tcPr>
          <w:p w14:paraId="73C592C7" w14:textId="77777777" w:rsidR="007E37B1" w:rsidRDefault="007E37B1" w:rsidP="007E3C3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55742A0" w14:textId="14AE0A15" w:rsidR="007E37B1" w:rsidRPr="009C42BD" w:rsidRDefault="007E37B1" w:rsidP="007E3C3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41" w:type="pct"/>
            <w:vAlign w:val="center"/>
          </w:tcPr>
          <w:p w14:paraId="457DE4B4" w14:textId="10B0C060" w:rsidR="007E37B1" w:rsidRPr="007E3C3F" w:rsidRDefault="00096553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42" w:type="pct"/>
            <w:vAlign w:val="center"/>
          </w:tcPr>
          <w:p w14:paraId="09BBAF67" w14:textId="0A6946D9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42" w:type="pct"/>
            <w:vAlign w:val="center"/>
          </w:tcPr>
          <w:p w14:paraId="0044A603" w14:textId="47AD4762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</w:p>
        </w:tc>
        <w:tc>
          <w:tcPr>
            <w:tcW w:w="244" w:type="pct"/>
            <w:vAlign w:val="center"/>
          </w:tcPr>
          <w:p w14:paraId="64A17F47" w14:textId="35CCFD2B" w:rsidR="007E37B1" w:rsidRPr="007E3C3F" w:rsidRDefault="00096553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42" w:type="pct"/>
            <w:vAlign w:val="center"/>
          </w:tcPr>
          <w:p w14:paraId="229CBDDC" w14:textId="7DBBB86D" w:rsidR="007E37B1" w:rsidRPr="007E3C3F" w:rsidRDefault="007E37B1" w:rsidP="007E3C3F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36" w:type="pct"/>
            <w:vAlign w:val="center"/>
          </w:tcPr>
          <w:p w14:paraId="4895AAC2" w14:textId="1E94AF66" w:rsidR="007E37B1" w:rsidRPr="007E3C3F" w:rsidRDefault="007E37B1" w:rsidP="007E37B1">
            <w:pPr>
              <w:jc w:val="center"/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9C42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</w:tr>
    </w:tbl>
    <w:p w14:paraId="195288EE" w14:textId="77777777" w:rsidR="000D1720" w:rsidRPr="00391ADB" w:rsidRDefault="000D1720" w:rsidP="000D1720">
      <w:pPr>
        <w:rPr>
          <w:lang w:bidi="th-TH"/>
        </w:rPr>
      </w:pPr>
    </w:p>
    <w:p w14:paraId="0E5BC1AB" w14:textId="77777777" w:rsidR="000D1720" w:rsidRPr="00391ADB" w:rsidRDefault="000D1720" w:rsidP="000D1720">
      <w:pPr>
        <w:rPr>
          <w:lang w:bidi="th-TH"/>
        </w:rPr>
      </w:pPr>
    </w:p>
    <w:p w14:paraId="7121813A" w14:textId="77777777"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2D67928C" w14:textId="77777777"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796DBDBA" w14:textId="77777777" w:rsidR="000D1720" w:rsidRPr="00391ADB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391ADB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80"/>
        <w:gridCol w:w="2587"/>
      </w:tblGrid>
      <w:tr w:rsidR="00DA1850" w:rsidRPr="00391ADB" w14:paraId="3FE7FA2B" w14:textId="77777777" w:rsidTr="00A10A42">
        <w:tc>
          <w:tcPr>
            <w:tcW w:w="9427" w:type="dxa"/>
            <w:gridSpan w:val="3"/>
          </w:tcPr>
          <w:p w14:paraId="0133EBC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คุณธรรม จริยธรรม</w:t>
            </w:r>
          </w:p>
        </w:tc>
      </w:tr>
      <w:tr w:rsidR="00DA1850" w:rsidRPr="00391ADB" w14:paraId="10C60E6B" w14:textId="77777777" w:rsidTr="00A10A42">
        <w:tc>
          <w:tcPr>
            <w:tcW w:w="3960" w:type="dxa"/>
            <w:vAlign w:val="center"/>
          </w:tcPr>
          <w:p w14:paraId="41752029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  <w:tc>
          <w:tcPr>
            <w:tcW w:w="2880" w:type="dxa"/>
            <w:vAlign w:val="center"/>
          </w:tcPr>
          <w:p w14:paraId="455F9059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</w:t>
            </w:r>
          </w:p>
          <w:p w14:paraId="7E317CCC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87" w:type="dxa"/>
            <w:vAlign w:val="center"/>
          </w:tcPr>
          <w:p w14:paraId="4B8D8F7A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2007E501" w14:textId="77777777" w:rsidTr="00A10A42">
        <w:trPr>
          <w:trHeight w:val="5869"/>
        </w:trPr>
        <w:tc>
          <w:tcPr>
            <w:tcW w:w="3960" w:type="dxa"/>
          </w:tcPr>
          <w:p w14:paraId="1923E335" w14:textId="77777777" w:rsidR="00DA1850" w:rsidRPr="00391ADB" w:rsidRDefault="00DA1850" w:rsidP="00A10A42">
            <w:pPr>
              <w:pStyle w:val="ListParagraph"/>
              <w:tabs>
                <w:tab w:val="left" w:pos="812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1.1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14:paraId="10D034E9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 เสียสละ และซื่อสัตย์สุจริต</w:t>
            </w:r>
          </w:p>
          <w:p w14:paraId="1E8A7B28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1.2 มีวินัย  ตรงต่อเวลา และมีความรับผิดชอบต่อตนเองและสังคม</w:t>
            </w:r>
          </w:p>
          <w:p w14:paraId="41A35CF6" w14:textId="77777777" w:rsidR="00DA1850" w:rsidRPr="00391ADB" w:rsidRDefault="00DA1850" w:rsidP="00A10A42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14:paraId="33322262" w14:textId="77777777" w:rsidR="00DA1850" w:rsidRPr="00391ADB" w:rsidRDefault="00DA1850" w:rsidP="00A10A42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14:paraId="255DDB5A" w14:textId="77777777" w:rsidR="00DA1850" w:rsidRPr="00391ADB" w:rsidRDefault="00DA1850" w:rsidP="00A10A4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  รวมทั้งเคารพในคุณค่าและศักดิ์ศรีของความเป็นมนุษย์</w:t>
            </w:r>
          </w:p>
          <w:p w14:paraId="1CB4C5B1" w14:textId="77777777" w:rsidR="00DA1850" w:rsidRPr="00391ADB" w:rsidRDefault="00DA1850" w:rsidP="00A10A42">
            <w:pPr>
              <w:pStyle w:val="ListParagraph"/>
              <w:tabs>
                <w:tab w:val="left" w:pos="8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1.5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14:paraId="5E10E167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ต่างๆ ขององค์การและสังคม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2880" w:type="dxa"/>
          </w:tcPr>
          <w:p w14:paraId="48A41EE8" w14:textId="77777777" w:rsidR="00DA1850" w:rsidRPr="00391ADB" w:rsidRDefault="00DA1850" w:rsidP="00A10A4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บรรยายพร้อมยกตัวอย่าง กรณีศึกษาในประเด็นที่เกี่ยวข้อง </w:t>
            </w:r>
          </w:p>
          <w:p w14:paraId="5B42991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วิเคราะห์เนื้อหาแล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14:paraId="24F846B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สถานการณ์ที่เกี่ยวข้อง</w:t>
            </w:r>
          </w:p>
          <w:p w14:paraId="63BDFD9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มอบหมายงานเพื่อทำ</w:t>
            </w:r>
          </w:p>
          <w:p w14:paraId="0AB6C0FC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รายงานและนำเสนอหน้าชั้นเรียน</w:t>
            </w:r>
          </w:p>
          <w:p w14:paraId="20163454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 และอภิปรายกลุ่มย่อย</w:t>
            </w:r>
          </w:p>
        </w:tc>
        <w:tc>
          <w:tcPr>
            <w:tcW w:w="2587" w:type="dxa"/>
          </w:tcPr>
          <w:p w14:paraId="0EE23783" w14:textId="77777777" w:rsidR="00DA1850" w:rsidRPr="00391ADB" w:rsidRDefault="00DA185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ประเมินผลการวิเคราะห์กรณีศึกษา </w:t>
            </w:r>
          </w:p>
          <w:p w14:paraId="17784A8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14:paraId="7CCFB76A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ประเมินผลการร่วมกิจกรรมในชั้นเรียน</w:t>
            </w:r>
          </w:p>
          <w:p w14:paraId="47BC5B50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การส่งงานที่ได้รับมอบหมายตามเวลา</w:t>
            </w:r>
          </w:p>
        </w:tc>
      </w:tr>
      <w:tr w:rsidR="00DA1850" w:rsidRPr="00391ADB" w14:paraId="2FCFA38F" w14:textId="77777777" w:rsidTr="00A10A42">
        <w:tc>
          <w:tcPr>
            <w:tcW w:w="9427" w:type="dxa"/>
            <w:gridSpan w:val="3"/>
          </w:tcPr>
          <w:p w14:paraId="69E92224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DA1850" w:rsidRPr="00391ADB" w14:paraId="776E2A19" w14:textId="77777777" w:rsidTr="00A10A42">
        <w:tc>
          <w:tcPr>
            <w:tcW w:w="3960" w:type="dxa"/>
          </w:tcPr>
          <w:p w14:paraId="4BC26EAE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2880" w:type="dxa"/>
          </w:tcPr>
          <w:p w14:paraId="7D1CD8DB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56B84CFB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43E1DDC9" w14:textId="77777777" w:rsidTr="00A10A42">
        <w:tc>
          <w:tcPr>
            <w:tcW w:w="3960" w:type="dxa"/>
          </w:tcPr>
          <w:p w14:paraId="5851F705" w14:textId="77777777" w:rsidR="00DA1850" w:rsidRPr="00F90D35" w:rsidRDefault="00DA185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ความรู้ที่ต้องได้รับ </w:t>
            </w:r>
          </w:p>
          <w:p w14:paraId="17F888EA" w14:textId="7AB7CFF5" w:rsidR="00DA1850" w:rsidRPr="00CC6DDA" w:rsidRDefault="00DA1850" w:rsidP="0009655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เข้าใจความสำคัญของ</w:t>
            </w:r>
            <w:r w:rsidR="00096553" w:rsidRPr="00096553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>เทอร์โม</w:t>
            </w:r>
            <w:proofErr w:type="spellStart"/>
            <w:r w:rsidR="00096553" w:rsidRPr="00096553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>ไดนามิกส์</w:t>
            </w:r>
            <w:proofErr w:type="spellEnd"/>
            <w:r w:rsidR="00096553" w:rsidRPr="00096553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สมดุลมวลสาร สมดุลพลังงาน กลศาสตร์ของของไหล การถ่ายเทความร้อน การถ่ายเทมวลสาร หลักวิศวกรรมที่สำคัญต่อกระบวนการแปรรูปอาหาร การแปรรูปด้วยความร้อน การแช่เย็น การแช่แข็ง การแยกทางกล การกรอง การสกัด การระเหยการกลั่น การตกผลึก การลดขนาด การผสม และกระบวนการอัดผ่านเกลียว</w:t>
            </w:r>
          </w:p>
        </w:tc>
        <w:tc>
          <w:tcPr>
            <w:tcW w:w="2880" w:type="dxa"/>
          </w:tcPr>
          <w:p w14:paraId="34A93207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11926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อภิปรายพร้อมยกตัวอย่างประกอบ  </w:t>
            </w:r>
          </w:p>
          <w:p w14:paraId="115EA225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การทำงานกลุ่ม  ศึกษาเอกสารประกอบการสอน   </w:t>
            </w:r>
          </w:p>
          <w:p w14:paraId="767F2906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นำเสนอรายงานเป็นรายบุคคลหรือเป็นกลุ่ม  </w:t>
            </w:r>
          </w:p>
          <w:p w14:paraId="0755C53E" w14:textId="73280A74" w:rsidR="00833B73" w:rsidRPr="00BF1C51" w:rsidRDefault="00DA185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 การนำเสนอผลงาน และการสอนเน้นผู้เรียนเป็นศูนย์กลาง พร้อมทั้งมีการฝึกปฏิบัติการ</w:t>
            </w:r>
          </w:p>
        </w:tc>
        <w:tc>
          <w:tcPr>
            <w:tcW w:w="2587" w:type="dxa"/>
          </w:tcPr>
          <w:p w14:paraId="007C8AF5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ประเมินทักษะในห้องเรียน</w:t>
            </w:r>
          </w:p>
          <w:p w14:paraId="44EB8BA8" w14:textId="77777777" w:rsidR="00DA1850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</w:t>
            </w:r>
          </w:p>
          <w:p w14:paraId="1B597DC8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533B271D" w14:textId="77777777" w:rsidR="00DA1850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</w:t>
            </w:r>
          </w:p>
          <w:p w14:paraId="1F586BFD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ความรู้ประกอบการใช้สื่อต่างๆ </w:t>
            </w:r>
          </w:p>
          <w:p w14:paraId="1E338455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14:paraId="396865EE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751B2603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2D8E3707" w14:textId="77777777" w:rsidR="00DA1850" w:rsidRPr="00BF1C51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850" w:rsidRPr="00391ADB" w14:paraId="4A7E0211" w14:textId="77777777" w:rsidTr="00A10A42">
        <w:trPr>
          <w:trHeight w:val="312"/>
        </w:trPr>
        <w:tc>
          <w:tcPr>
            <w:tcW w:w="9427" w:type="dxa"/>
            <w:gridSpan w:val="3"/>
          </w:tcPr>
          <w:p w14:paraId="4B06447B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ทักษะทางปัญญา</w:t>
            </w:r>
          </w:p>
        </w:tc>
      </w:tr>
      <w:tr w:rsidR="00DA1850" w:rsidRPr="00391ADB" w14:paraId="7007A366" w14:textId="77777777" w:rsidTr="00A10A42">
        <w:tc>
          <w:tcPr>
            <w:tcW w:w="3960" w:type="dxa"/>
          </w:tcPr>
          <w:p w14:paraId="5F2228C8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  <w:tc>
          <w:tcPr>
            <w:tcW w:w="2880" w:type="dxa"/>
          </w:tcPr>
          <w:p w14:paraId="3C835BFF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166D093A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1AD115E3" w14:textId="77777777" w:rsidTr="00A10A42">
        <w:tc>
          <w:tcPr>
            <w:tcW w:w="3960" w:type="dxa"/>
          </w:tcPr>
          <w:p w14:paraId="70147C22" w14:textId="77777777" w:rsidR="00DA1850" w:rsidRPr="00391ADB" w:rsidRDefault="00DA1850" w:rsidP="00DA1850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14:paraId="5CEB1CC3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ความสามารถในการคิดอย่างเป็นระบบ มีการวิเคราะห์ เพื่อการป้องกันและแก้ไขปัญหาอย่างสร้างสรรค์</w:t>
            </w:r>
          </w:p>
          <w:p w14:paraId="42BB3AC8" w14:textId="77777777" w:rsidR="00DA1850" w:rsidRDefault="00DA1850" w:rsidP="00DA185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สามารถรวบรวม ศึกษา วิเคราะห์ </w:t>
            </w:r>
          </w:p>
          <w:p w14:paraId="23CAF19C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และสรุปปประเด็นปัญหา และความต้องการ</w:t>
            </w:r>
          </w:p>
          <w:p w14:paraId="3BA3B72D" w14:textId="77777777" w:rsidR="00DA1850" w:rsidRDefault="00DA1850" w:rsidP="00DA185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สามารุใช้ข้อมูลการตัดสินใจในการ</w:t>
            </w:r>
          </w:p>
          <w:p w14:paraId="5995F3B3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 สามารถสืบค้นจ้อมูลและค้นคว้าความรู้เพิ่มเติมได้ด้วยตัวเองเพื่อการเรียนรู้ตลอดดชีวิต และทันต่อการเปลี่ยนแปลงทางองค์ความรู้ และเทคโนโลยี</w:t>
            </w:r>
          </w:p>
          <w:p w14:paraId="12B71A75" w14:textId="5259C98C" w:rsidR="00833B73" w:rsidRPr="00391ADB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57EBD9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มอบหมายงานให้ทำแล้วเสนอผลการศึกษา</w:t>
            </w:r>
          </w:p>
          <w:p w14:paraId="3A3B2CF5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อภิปรายภายในชั้นเรียน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ตามเนื้อหาของบทเรียน</w:t>
            </w:r>
          </w:p>
        </w:tc>
        <w:tc>
          <w:tcPr>
            <w:tcW w:w="2587" w:type="dxa"/>
          </w:tcPr>
          <w:p w14:paraId="0B387F36" w14:textId="77777777" w:rsidR="00DA1850" w:rsidRPr="00391ADB" w:rsidRDefault="00DA185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ประเมินผลพฤติกรรมการเข้าเรียนและการมีส่วนร่วม</w:t>
            </w:r>
          </w:p>
          <w:p w14:paraId="1174E3AE" w14:textId="77777777" w:rsidR="00DA1850" w:rsidRPr="00391ADB" w:rsidRDefault="00DA185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14:paraId="4C4F525E" w14:textId="77777777" w:rsidR="00DA1850" w:rsidRPr="00391ADB" w:rsidRDefault="00DA185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ประเมินผลการวิเคราะห์ตัวอย่าง</w:t>
            </w:r>
          </w:p>
          <w:p w14:paraId="1A17B6EB" w14:textId="77777777" w:rsidR="00DA1850" w:rsidRPr="00391ADB" w:rsidRDefault="00DA185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ประเมินผลจากการสอบกลางภาคและปลายภาค</w:t>
            </w:r>
          </w:p>
        </w:tc>
      </w:tr>
      <w:tr w:rsidR="00DA1850" w:rsidRPr="00391ADB" w14:paraId="023FAD3B" w14:textId="77777777" w:rsidTr="00A10A42">
        <w:tc>
          <w:tcPr>
            <w:tcW w:w="9427" w:type="dxa"/>
            <w:gridSpan w:val="3"/>
          </w:tcPr>
          <w:p w14:paraId="62416800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DA1850" w:rsidRPr="00391ADB" w14:paraId="51B7489C" w14:textId="77777777" w:rsidTr="00A10A42">
        <w:tc>
          <w:tcPr>
            <w:tcW w:w="3960" w:type="dxa"/>
            <w:vAlign w:val="center"/>
          </w:tcPr>
          <w:p w14:paraId="5FE5731E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80" w:type="dxa"/>
            <w:vAlign w:val="center"/>
          </w:tcPr>
          <w:p w14:paraId="007E3912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056012A0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5A90A722" w14:textId="77777777" w:rsidTr="00A10A42">
        <w:tc>
          <w:tcPr>
            <w:tcW w:w="3960" w:type="dxa"/>
          </w:tcPr>
          <w:p w14:paraId="7F696EC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การสร้างสัมพันธภาพระหว่างผู้เรียนด้วยกัน </w:t>
            </w:r>
          </w:p>
          <w:p w14:paraId="0ACADA27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ความเป็นผู้นำและผู้ตามในการทำงานเป็นทีม </w:t>
            </w:r>
          </w:p>
          <w:p w14:paraId="575AD2E7" w14:textId="77777777" w:rsidR="00DA1850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14:paraId="663CA467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57E31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CC0CA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FBD59" w14:textId="1DB6D241" w:rsidR="00833B73" w:rsidRPr="00391ADB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3AFB522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56C49CDC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4FC2970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587" w:type="dxa"/>
          </w:tcPr>
          <w:p w14:paraId="772827ED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DA1850" w:rsidRPr="00391ADB" w14:paraId="1A57B2FE" w14:textId="77777777" w:rsidTr="00A10A42">
        <w:tc>
          <w:tcPr>
            <w:tcW w:w="9427" w:type="dxa"/>
            <w:gridSpan w:val="3"/>
          </w:tcPr>
          <w:p w14:paraId="7A689CE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A1850" w:rsidRPr="00391ADB" w14:paraId="30F30C26" w14:textId="77777777" w:rsidTr="00A10A42">
        <w:tc>
          <w:tcPr>
            <w:tcW w:w="3960" w:type="dxa"/>
          </w:tcPr>
          <w:p w14:paraId="317A7DEF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880" w:type="dxa"/>
            <w:vAlign w:val="center"/>
          </w:tcPr>
          <w:p w14:paraId="433E147D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3FA4D102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7D5D71D0" w14:textId="77777777" w:rsidTr="00A10A42">
        <w:tc>
          <w:tcPr>
            <w:tcW w:w="3960" w:type="dxa"/>
          </w:tcPr>
          <w:p w14:paraId="7725E02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14:paraId="0315038D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มีทักษะในการสรุปและวิเคราะห์ข้อมูล</w:t>
            </w:r>
          </w:p>
          <w:p w14:paraId="5835E182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การใช้เทคโนโลยีสารสนเทศในการสื่อสาร เช่น การส่งงานทางอีเมล์</w:t>
            </w:r>
          </w:p>
          <w:p w14:paraId="2619154B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880" w:type="dxa"/>
          </w:tcPr>
          <w:p w14:paraId="2B52994B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1ACF8AD2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270D531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453940B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 การตรวจสอบผลงาน</w:t>
            </w:r>
            <w:proofErr w:type="gramEnd"/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และการแก้ไขผลงานทางอีเมล์</w:t>
            </w:r>
          </w:p>
        </w:tc>
        <w:tc>
          <w:tcPr>
            <w:tcW w:w="2587" w:type="dxa"/>
          </w:tcPr>
          <w:p w14:paraId="4073AE00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ประเมินผลจากการส่งผลงาน ชิ้นงาน </w:t>
            </w:r>
          </w:p>
          <w:p w14:paraId="30E71ED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ประเมินผลจากการนำเสนอผลงานผลงานที่ได้รับมอบหมาย</w:t>
            </w:r>
          </w:p>
          <w:p w14:paraId="2D9662EA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4D51E5" w14:textId="77777777" w:rsidR="000D2CAE" w:rsidRPr="00DA1850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D4B9554" w14:textId="77777777"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57ACC13C" w14:textId="77777777"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197DEF3E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0F4FEC34" w14:textId="77777777"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08252FBB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5A4CC30" w14:textId="77777777"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6E3A0A34" w14:textId="77777777"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43A652A5" w14:textId="77777777"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6.3 งานทำนุบำรุง</w:t>
      </w:r>
      <w:proofErr w:type="spellStart"/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5EBD5131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FE0A90F" w14:textId="77777777"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06012222" w14:textId="3B19152F" w:rsidR="004B2897" w:rsidRPr="00391ADB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2E7AE72" w14:textId="77777777"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2D1C00FD" w14:textId="77777777" w:rsidR="000D2CAE" w:rsidRPr="00391ADB" w:rsidRDefault="000D2CAE" w:rsidP="004B289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265EBEE1" w14:textId="77777777"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BCD96D5" w14:textId="77777777" w:rsidR="000D2CAE" w:rsidRPr="00391ADB" w:rsidRDefault="000D2CAE" w:rsidP="004B289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39201BBB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91D813F" w14:textId="77777777" w:rsidR="004B2897" w:rsidRDefault="000D2CAE" w:rsidP="004B2897">
      <w:pPr>
        <w:ind w:left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</w:p>
    <w:p w14:paraId="1FD4B12C" w14:textId="1AB83D89" w:rsidR="000D2CAE" w:rsidRPr="00391ADB" w:rsidRDefault="000D2CAE" w:rsidP="004B2897">
      <w:pPr>
        <w:ind w:left="318" w:firstLine="40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3D9DAF77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656130D6" w14:textId="77777777"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5C9B5BF4" w14:textId="77777777" w:rsidR="00F32FD7" w:rsidRPr="00391ADB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4F239427" w14:textId="77777777"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F78751" w14:textId="77777777" w:rsidR="00D55467" w:rsidRPr="00391ADB" w:rsidRDefault="009761DC" w:rsidP="000C1FC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719"/>
        <w:gridCol w:w="1256"/>
        <w:gridCol w:w="772"/>
        <w:gridCol w:w="459"/>
        <w:gridCol w:w="450"/>
        <w:gridCol w:w="610"/>
        <w:gridCol w:w="586"/>
        <w:gridCol w:w="1526"/>
      </w:tblGrid>
      <w:tr w:rsidR="00391ADB" w:rsidRPr="00391ADB" w14:paraId="13473B31" w14:textId="77777777" w:rsidTr="001446AC">
        <w:trPr>
          <w:cantSplit/>
        </w:trPr>
        <w:tc>
          <w:tcPr>
            <w:tcW w:w="0" w:type="auto"/>
            <w:gridSpan w:val="9"/>
          </w:tcPr>
          <w:p w14:paraId="0D0EFE87" w14:textId="77777777"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391ADB" w:rsidRPr="00391ADB" w14:paraId="13621DC6" w14:textId="77777777" w:rsidTr="00A95E19">
        <w:trPr>
          <w:cantSplit/>
        </w:trPr>
        <w:tc>
          <w:tcPr>
            <w:tcW w:w="0" w:type="auto"/>
          </w:tcPr>
          <w:p w14:paraId="2EB6787B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719" w:type="dxa"/>
          </w:tcPr>
          <w:p w14:paraId="2938CA92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1256" w:type="dxa"/>
          </w:tcPr>
          <w:p w14:paraId="02C00C40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1681" w:type="dxa"/>
            <w:gridSpan w:val="3"/>
          </w:tcPr>
          <w:p w14:paraId="1CA2921F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219" w:type="dxa"/>
            <w:gridSpan w:val="2"/>
          </w:tcPr>
          <w:p w14:paraId="23CC82D0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0" w:type="auto"/>
          </w:tcPr>
          <w:p w14:paraId="77C31DFB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391ADB" w:rsidRPr="00391ADB" w14:paraId="6E0C06BC" w14:textId="77777777" w:rsidTr="00A95E19">
        <w:trPr>
          <w:cantSplit/>
        </w:trPr>
        <w:tc>
          <w:tcPr>
            <w:tcW w:w="0" w:type="auto"/>
          </w:tcPr>
          <w:p w14:paraId="361CE483" w14:textId="77777777"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2719" w:type="dxa"/>
          </w:tcPr>
          <w:p w14:paraId="0D77362E" w14:textId="77777777" w:rsidR="00FC36AE" w:rsidRPr="00391ADB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แนะนำรายวิชา</w:t>
            </w: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บทนำเข้าสู่พื้นฐานทางวิศวกรรมอาหาร</w:t>
            </w:r>
          </w:p>
        </w:tc>
        <w:tc>
          <w:tcPr>
            <w:tcW w:w="1256" w:type="dxa"/>
          </w:tcPr>
          <w:p w14:paraId="31664C38" w14:textId="77777777" w:rsidR="00FC36AE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1681" w:type="dxa"/>
            <w:gridSpan w:val="3"/>
          </w:tcPr>
          <w:p w14:paraId="3C86BB17" w14:textId="77777777" w:rsidR="0057023D" w:rsidRPr="00BC5486" w:rsidRDefault="0057023D" w:rsidP="00A95E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อธิบายรายวิชา</w:t>
            </w:r>
          </w:p>
          <w:p w14:paraId="17C4246B" w14:textId="77777777" w:rsidR="0057023D" w:rsidRPr="00BC5486" w:rsidRDefault="0057023D" w:rsidP="005702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บรรยาย</w:t>
            </w:r>
            <w:r w:rsidRPr="00BC548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อภิปรายกลุ่ม</w:t>
            </w:r>
          </w:p>
          <w:p w14:paraId="5AB5E626" w14:textId="77777777" w:rsidR="00FC36AE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</w:p>
        </w:tc>
        <w:tc>
          <w:tcPr>
            <w:tcW w:w="1219" w:type="dxa"/>
            <w:gridSpan w:val="2"/>
          </w:tcPr>
          <w:p w14:paraId="0F4B3260" w14:textId="77777777"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52D835EF" w14:textId="77777777"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4B9A0058" w14:textId="77777777"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7AD2F42E" w14:textId="77777777" w:rsidTr="00A95E19">
        <w:trPr>
          <w:cantSplit/>
          <w:trHeight w:val="920"/>
        </w:trPr>
        <w:tc>
          <w:tcPr>
            <w:tcW w:w="0" w:type="auto"/>
          </w:tcPr>
          <w:p w14:paraId="5E6B412C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2</w:t>
            </w:r>
            <w:r w:rsidR="005E198E"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-3</w:t>
            </w:r>
          </w:p>
        </w:tc>
        <w:tc>
          <w:tcPr>
            <w:tcW w:w="2719" w:type="dxa"/>
          </w:tcPr>
          <w:p w14:paraId="3CF5CA3F" w14:textId="77777777" w:rsidR="00096553" w:rsidRDefault="00096553" w:rsidP="00CB581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เทอร์โม</w:t>
            </w:r>
            <w:proofErr w:type="spellStart"/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ไดนามิกส์</w:t>
            </w:r>
            <w:proofErr w:type="spellEnd"/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สมดุลมวลสาร </w:t>
            </w:r>
          </w:p>
          <w:p w14:paraId="53B01DF5" w14:textId="15ECEABB" w:rsidR="00A02EFD" w:rsidRPr="00391ADB" w:rsidRDefault="00096553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สมดุลพลังงาน </w:t>
            </w:r>
          </w:p>
        </w:tc>
        <w:tc>
          <w:tcPr>
            <w:tcW w:w="1256" w:type="dxa"/>
          </w:tcPr>
          <w:p w14:paraId="267A2C34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1681" w:type="dxa"/>
            <w:gridSpan w:val="3"/>
          </w:tcPr>
          <w:p w14:paraId="37FE8575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3A52A6AE" w14:textId="77777777"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0FD13E80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69576D71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5A0E8A0D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6D66E591" w14:textId="77777777" w:rsidTr="00A95E19">
        <w:trPr>
          <w:cantSplit/>
          <w:trHeight w:val="938"/>
        </w:trPr>
        <w:tc>
          <w:tcPr>
            <w:tcW w:w="0" w:type="auto"/>
          </w:tcPr>
          <w:p w14:paraId="09EE724A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4-5</w:t>
            </w:r>
          </w:p>
        </w:tc>
        <w:tc>
          <w:tcPr>
            <w:tcW w:w="2719" w:type="dxa"/>
          </w:tcPr>
          <w:p w14:paraId="7FA91DE6" w14:textId="77777777" w:rsidR="00096553" w:rsidRDefault="00096553" w:rsidP="00CB581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กลศาสตร์ของของไหล การถ่ายเทความร้อน </w:t>
            </w:r>
          </w:p>
          <w:p w14:paraId="1BA331D0" w14:textId="490FD69D" w:rsidR="00A02EFD" w:rsidRPr="00391ADB" w:rsidRDefault="00096553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การถ่ายเทมวลสาร</w:t>
            </w:r>
          </w:p>
        </w:tc>
        <w:tc>
          <w:tcPr>
            <w:tcW w:w="1256" w:type="dxa"/>
          </w:tcPr>
          <w:p w14:paraId="5EBAC37D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1681" w:type="dxa"/>
            <w:gridSpan w:val="3"/>
          </w:tcPr>
          <w:p w14:paraId="3DEA84D3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68F67A80" w14:textId="77777777"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52C67743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22DA1B5C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24585FFB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035E846C" w14:textId="77777777" w:rsidTr="00A95E19">
        <w:trPr>
          <w:cantSplit/>
          <w:trHeight w:val="992"/>
        </w:trPr>
        <w:tc>
          <w:tcPr>
            <w:tcW w:w="0" w:type="auto"/>
          </w:tcPr>
          <w:p w14:paraId="1F81CD29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  <w:r w:rsidR="0057023D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-7</w:t>
            </w:r>
          </w:p>
        </w:tc>
        <w:tc>
          <w:tcPr>
            <w:tcW w:w="2719" w:type="dxa"/>
          </w:tcPr>
          <w:p w14:paraId="48EE1DAB" w14:textId="77777777" w:rsidR="00A02EFD" w:rsidRDefault="00096553" w:rsidP="00CB581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หลักวิศวกรรมที่สำคัญต่อกระบวนการแปรรูปอาหาร</w:t>
            </w:r>
          </w:p>
          <w:p w14:paraId="2F85BE75" w14:textId="77777777" w:rsidR="00096553" w:rsidRDefault="00096553" w:rsidP="0009655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655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การแปรรูปด้วยความร้อน</w:t>
            </w:r>
          </w:p>
          <w:p w14:paraId="51A85D82" w14:textId="263DE4F8" w:rsidR="00096553" w:rsidRPr="00096553" w:rsidRDefault="00096553" w:rsidP="00096553">
            <w:pPr>
              <w:pStyle w:val="ListParagraph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256" w:type="dxa"/>
          </w:tcPr>
          <w:p w14:paraId="4318263C" w14:textId="77777777" w:rsidR="00A02EFD" w:rsidRPr="00391ADB" w:rsidRDefault="001D4975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1681" w:type="dxa"/>
            <w:gridSpan w:val="3"/>
          </w:tcPr>
          <w:p w14:paraId="107F95C1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09A0CB4F" w14:textId="77777777" w:rsidR="00A24A33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78A44008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503964CC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44DCC38C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14:paraId="644698BD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7806A87A" w14:textId="77777777" w:rsidTr="001446AC">
        <w:trPr>
          <w:cantSplit/>
          <w:trHeight w:val="428"/>
        </w:trPr>
        <w:tc>
          <w:tcPr>
            <w:tcW w:w="0" w:type="auto"/>
          </w:tcPr>
          <w:p w14:paraId="5C0ADD14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8"/>
          </w:tcPr>
          <w:p w14:paraId="27D02ACC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391ADB" w:rsidRPr="00391ADB" w14:paraId="5CBCEA8B" w14:textId="77777777" w:rsidTr="00A95E19">
        <w:trPr>
          <w:cantSplit/>
          <w:trHeight w:val="1293"/>
        </w:trPr>
        <w:tc>
          <w:tcPr>
            <w:tcW w:w="0" w:type="auto"/>
          </w:tcPr>
          <w:p w14:paraId="327A3E64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719" w:type="dxa"/>
          </w:tcPr>
          <w:p w14:paraId="7A7C55D9" w14:textId="77777777" w:rsidR="00096553" w:rsidRDefault="00096553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การแปรรูปโดยไม่ใช้ความร้อน</w:t>
            </w:r>
          </w:p>
          <w:p w14:paraId="16B855BA" w14:textId="2315192B" w:rsidR="00A02EFD" w:rsidRPr="00096553" w:rsidRDefault="00096553" w:rsidP="0009655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การแช่เย็น การแช่แข็ง</w:t>
            </w:r>
          </w:p>
        </w:tc>
        <w:tc>
          <w:tcPr>
            <w:tcW w:w="1256" w:type="dxa"/>
          </w:tcPr>
          <w:p w14:paraId="38BD7A6A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1681" w:type="dxa"/>
            <w:gridSpan w:val="3"/>
          </w:tcPr>
          <w:p w14:paraId="580E170A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2F96AF01" w14:textId="77777777"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42C48112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079862DD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0" w:type="auto"/>
          </w:tcPr>
          <w:p w14:paraId="7C156B28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1265691A" w14:textId="77777777" w:rsidTr="00A95E19">
        <w:trPr>
          <w:cantSplit/>
          <w:trHeight w:val="918"/>
        </w:trPr>
        <w:tc>
          <w:tcPr>
            <w:tcW w:w="0" w:type="auto"/>
          </w:tcPr>
          <w:p w14:paraId="567ED101" w14:textId="77777777" w:rsidR="00A02EFD" w:rsidRPr="00391ADB" w:rsidRDefault="0057023D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14:paraId="5A24EC87" w14:textId="1A4F8C7A" w:rsidR="00A02EFD" w:rsidRPr="00391ADB" w:rsidRDefault="00096553" w:rsidP="00CB581F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09655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การแยกทางกล</w:t>
            </w:r>
          </w:p>
        </w:tc>
        <w:tc>
          <w:tcPr>
            <w:tcW w:w="1256" w:type="dxa"/>
          </w:tcPr>
          <w:p w14:paraId="5592D6BA" w14:textId="77777777" w:rsidR="00A02EFD" w:rsidRPr="00391ADB" w:rsidRDefault="001D4975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1681" w:type="dxa"/>
            <w:gridSpan w:val="3"/>
          </w:tcPr>
          <w:p w14:paraId="7D4475AF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4663ABCA" w14:textId="77777777" w:rsidR="006A2A11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78C24FE7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518043DB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40B81AF9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14:paraId="71EFAA4E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654573F4" w14:textId="77777777" w:rsidTr="00A95E19">
        <w:trPr>
          <w:cantSplit/>
          <w:trHeight w:val="150"/>
        </w:trPr>
        <w:tc>
          <w:tcPr>
            <w:tcW w:w="0" w:type="auto"/>
          </w:tcPr>
          <w:p w14:paraId="577DBA2C" w14:textId="780D69A5" w:rsidR="00A02EFD" w:rsidRPr="00391ADB" w:rsidRDefault="0057023D" w:rsidP="00CB581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="00BA3A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-13</w:t>
            </w:r>
          </w:p>
        </w:tc>
        <w:tc>
          <w:tcPr>
            <w:tcW w:w="2719" w:type="dxa"/>
          </w:tcPr>
          <w:p w14:paraId="0D5C1EE0" w14:textId="13D1E9BA" w:rsidR="00A02EFD" w:rsidRPr="00096553" w:rsidRDefault="00096553" w:rsidP="00CB581F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การสกัด การกรอง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การระเหยการกลั่น </w:t>
            </w:r>
          </w:p>
        </w:tc>
        <w:tc>
          <w:tcPr>
            <w:tcW w:w="1256" w:type="dxa"/>
          </w:tcPr>
          <w:p w14:paraId="221938A4" w14:textId="0FA934A0" w:rsidR="00A02EFD" w:rsidRPr="00391ADB" w:rsidRDefault="00BA3A5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681" w:type="dxa"/>
            <w:gridSpan w:val="3"/>
          </w:tcPr>
          <w:p w14:paraId="3C9EA712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2D7C3FEC" w14:textId="77777777"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12AD072C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12F8CC93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6DCCCF9C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14:paraId="57C0C762" w14:textId="77777777" w:rsidTr="00A95E19">
        <w:trPr>
          <w:cantSplit/>
          <w:trHeight w:val="150"/>
        </w:trPr>
        <w:tc>
          <w:tcPr>
            <w:tcW w:w="0" w:type="auto"/>
          </w:tcPr>
          <w:p w14:paraId="347E4137" w14:textId="0EB3C2CF" w:rsidR="00920F62" w:rsidRPr="00391ADB" w:rsidRDefault="00BA3A54" w:rsidP="00CB581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14</w:t>
            </w:r>
          </w:p>
        </w:tc>
        <w:tc>
          <w:tcPr>
            <w:tcW w:w="2719" w:type="dxa"/>
          </w:tcPr>
          <w:p w14:paraId="6A98B232" w14:textId="25065041" w:rsidR="00920F62" w:rsidRPr="00391ADB" w:rsidRDefault="00096553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rtl/>
                <w:cs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การตกผลึก </w:t>
            </w:r>
          </w:p>
        </w:tc>
        <w:tc>
          <w:tcPr>
            <w:tcW w:w="1256" w:type="dxa"/>
          </w:tcPr>
          <w:p w14:paraId="7EF9127C" w14:textId="28F0DB45" w:rsidR="00920F62" w:rsidRPr="00391ADB" w:rsidRDefault="00BA3A5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681" w:type="dxa"/>
            <w:gridSpan w:val="3"/>
          </w:tcPr>
          <w:p w14:paraId="34471596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2613DCC2" w14:textId="77777777" w:rsidR="006A2A11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6308B9F8" w14:textId="77777777"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60D34179" w14:textId="77777777"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2383ABC1" w14:textId="77777777"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14:paraId="0D60DB11" w14:textId="77777777"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BA3A54" w:rsidRPr="00391ADB" w14:paraId="5400CCF7" w14:textId="77777777" w:rsidTr="00A95E19">
        <w:trPr>
          <w:cantSplit/>
          <w:trHeight w:val="150"/>
        </w:trPr>
        <w:tc>
          <w:tcPr>
            <w:tcW w:w="0" w:type="auto"/>
          </w:tcPr>
          <w:p w14:paraId="3B7A01A9" w14:textId="79174D19" w:rsidR="00BA3A54" w:rsidRDefault="00BA3A54" w:rsidP="00BA3A54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2719" w:type="dxa"/>
          </w:tcPr>
          <w:p w14:paraId="529E8DE7" w14:textId="01925459" w:rsidR="00BA3A54" w:rsidRPr="00096553" w:rsidRDefault="00BA3A54" w:rsidP="00BA3A54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A3A5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การลดขนาด การผสม</w:t>
            </w:r>
          </w:p>
        </w:tc>
        <w:tc>
          <w:tcPr>
            <w:tcW w:w="1256" w:type="dxa"/>
          </w:tcPr>
          <w:p w14:paraId="27B6CB22" w14:textId="473DA391" w:rsidR="00BA3A54" w:rsidRDefault="00BA3A54" w:rsidP="00BA3A54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681" w:type="dxa"/>
            <w:gridSpan w:val="3"/>
          </w:tcPr>
          <w:p w14:paraId="441E09A2" w14:textId="77777777" w:rsidR="00BA3A54" w:rsidRPr="00E60B97" w:rsidRDefault="00BA3A54" w:rsidP="00BA3A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2A9BA6A1" w14:textId="4F6457AE" w:rsidR="00BA3A54" w:rsidRPr="00E60B97" w:rsidRDefault="00BA3A54" w:rsidP="00BA3A54">
            <w:pP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57848128" w14:textId="77777777" w:rsidR="00BA3A54" w:rsidRPr="00391ADB" w:rsidRDefault="00BA3A54" w:rsidP="00BA3A54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115BB84C" w14:textId="77777777" w:rsidR="00BA3A54" w:rsidRPr="00391ADB" w:rsidRDefault="00BA3A54" w:rsidP="00BA3A54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305428B5" w14:textId="77777777" w:rsidR="00BA3A54" w:rsidRPr="00391ADB" w:rsidRDefault="00BA3A54" w:rsidP="00BA3A54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14:paraId="27AA86C4" w14:textId="06B9EA25" w:rsidR="00BA3A54" w:rsidRPr="00391ADB" w:rsidRDefault="00BA3A54" w:rsidP="00BA3A54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BA3A54" w:rsidRPr="00391ADB" w14:paraId="1893D8BD" w14:textId="77777777" w:rsidTr="00A95E19">
        <w:trPr>
          <w:cantSplit/>
          <w:trHeight w:val="150"/>
        </w:trPr>
        <w:tc>
          <w:tcPr>
            <w:tcW w:w="0" w:type="auto"/>
          </w:tcPr>
          <w:p w14:paraId="19ADDAE3" w14:textId="028B830A" w:rsidR="00BA3A54" w:rsidRPr="00391ADB" w:rsidRDefault="00BA3A54" w:rsidP="00BA3A54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719" w:type="dxa"/>
          </w:tcPr>
          <w:p w14:paraId="3DB2F99A" w14:textId="28D3311C" w:rsidR="00BA3A54" w:rsidRDefault="00BA3A54" w:rsidP="00BA3A54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965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และกระบวนการอัดผ่านเกลียว</w:t>
            </w:r>
          </w:p>
        </w:tc>
        <w:tc>
          <w:tcPr>
            <w:tcW w:w="1256" w:type="dxa"/>
          </w:tcPr>
          <w:p w14:paraId="161E5932" w14:textId="451DFC1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681" w:type="dxa"/>
            <w:gridSpan w:val="3"/>
          </w:tcPr>
          <w:p w14:paraId="25509B3F" w14:textId="77777777" w:rsidR="00BA3A54" w:rsidRPr="00E60B97" w:rsidRDefault="00BA3A54" w:rsidP="00BA3A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20608FB0" w14:textId="77777777" w:rsidR="00BA3A54" w:rsidRPr="00391ADB" w:rsidRDefault="00BA3A54" w:rsidP="00BA3A5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1219" w:type="dxa"/>
            <w:gridSpan w:val="2"/>
          </w:tcPr>
          <w:p w14:paraId="33751793" w14:textId="77777777" w:rsidR="00BA3A54" w:rsidRPr="00391ADB" w:rsidRDefault="00BA3A54" w:rsidP="00BA3A54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14:paraId="2E162491" w14:textId="77777777" w:rsidR="00BA3A54" w:rsidRPr="00391ADB" w:rsidRDefault="00BA3A54" w:rsidP="00BA3A54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22859110" w14:textId="77777777" w:rsidR="00BA3A54" w:rsidRPr="00391ADB" w:rsidRDefault="00BA3A54" w:rsidP="00BA3A54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14:paraId="791AEA1A" w14:textId="77777777" w:rsidR="00BA3A54" w:rsidRPr="00391ADB" w:rsidRDefault="00BA3A54" w:rsidP="00BA3A5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BA3A54" w:rsidRPr="00391ADB" w14:paraId="038A19A5" w14:textId="77777777" w:rsidTr="000C1FC5">
        <w:trPr>
          <w:cantSplit/>
          <w:trHeight w:val="423"/>
        </w:trPr>
        <w:tc>
          <w:tcPr>
            <w:tcW w:w="0" w:type="auto"/>
          </w:tcPr>
          <w:p w14:paraId="7AEE96B6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17</w:t>
            </w:r>
          </w:p>
        </w:tc>
        <w:tc>
          <w:tcPr>
            <w:tcW w:w="0" w:type="auto"/>
            <w:gridSpan w:val="8"/>
          </w:tcPr>
          <w:p w14:paraId="2E18ABF8" w14:textId="77777777" w:rsidR="00BA3A54" w:rsidRPr="000C1FC5" w:rsidRDefault="00BA3A54" w:rsidP="00BA3A54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BA3A54" w:rsidRPr="00391ADB" w14:paraId="71CF67DD" w14:textId="77777777" w:rsidTr="00A95E19">
        <w:trPr>
          <w:trHeight w:val="425"/>
        </w:trPr>
        <w:tc>
          <w:tcPr>
            <w:tcW w:w="0" w:type="auto"/>
          </w:tcPr>
          <w:p w14:paraId="64068C88" w14:textId="77777777" w:rsidR="00BA3A54" w:rsidRPr="00391ADB" w:rsidRDefault="00BA3A54" w:rsidP="00BA3A5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719" w:type="dxa"/>
          </w:tcPr>
          <w:p w14:paraId="6A4A2315" w14:textId="77777777" w:rsidR="00BA3A54" w:rsidRPr="00391ADB" w:rsidRDefault="00BA3A54" w:rsidP="00BA3A5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2487" w:type="dxa"/>
            <w:gridSpan w:val="3"/>
          </w:tcPr>
          <w:p w14:paraId="3930C920" w14:textId="77777777" w:rsidR="00BA3A54" w:rsidRPr="00391ADB" w:rsidRDefault="00BA3A54" w:rsidP="00BA3A5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174" w:type="dxa"/>
            <w:gridSpan w:val="4"/>
          </w:tcPr>
          <w:p w14:paraId="1FA0AB11" w14:textId="77777777" w:rsidR="00BA3A54" w:rsidRPr="00391ADB" w:rsidRDefault="00BA3A54" w:rsidP="00BA3A5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BA3A54" w:rsidRPr="00391ADB" w14:paraId="0CC9AF62" w14:textId="77777777" w:rsidTr="00A95E19">
        <w:trPr>
          <w:trHeight w:val="411"/>
        </w:trPr>
        <w:tc>
          <w:tcPr>
            <w:tcW w:w="0" w:type="auto"/>
          </w:tcPr>
          <w:p w14:paraId="3CD08E6F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719" w:type="dxa"/>
          </w:tcPr>
          <w:p w14:paraId="27F509A0" w14:textId="77777777" w:rsidR="00BA3A54" w:rsidRPr="00391ADB" w:rsidRDefault="00BA3A54" w:rsidP="00BA3A5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2487" w:type="dxa"/>
            <w:gridSpan w:val="3"/>
          </w:tcPr>
          <w:p w14:paraId="7E7EF5AB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174" w:type="dxa"/>
            <w:gridSpan w:val="4"/>
          </w:tcPr>
          <w:p w14:paraId="67A3AA50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BA3A54" w:rsidRPr="00391ADB" w14:paraId="2C208ECB" w14:textId="77777777" w:rsidTr="00A95E19">
        <w:trPr>
          <w:trHeight w:val="260"/>
        </w:trPr>
        <w:tc>
          <w:tcPr>
            <w:tcW w:w="0" w:type="auto"/>
          </w:tcPr>
          <w:p w14:paraId="305A00CB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719" w:type="dxa"/>
          </w:tcPr>
          <w:p w14:paraId="07DD3C73" w14:textId="77777777" w:rsidR="00BA3A54" w:rsidRPr="00391ADB" w:rsidRDefault="00BA3A54" w:rsidP="00BA3A5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ทดสอบย่อย</w:t>
            </w:r>
          </w:p>
        </w:tc>
        <w:tc>
          <w:tcPr>
            <w:tcW w:w="2487" w:type="dxa"/>
            <w:gridSpan w:val="3"/>
          </w:tcPr>
          <w:p w14:paraId="4D64ACF1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ก่อนและหลังเรียน</w:t>
            </w:r>
          </w:p>
        </w:tc>
        <w:tc>
          <w:tcPr>
            <w:tcW w:w="3174" w:type="dxa"/>
            <w:gridSpan w:val="4"/>
          </w:tcPr>
          <w:p w14:paraId="2A4B76FD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BA3A54" w:rsidRPr="00391ADB" w14:paraId="51CA946D" w14:textId="77777777" w:rsidTr="00A95E19">
        <w:trPr>
          <w:trHeight w:val="260"/>
        </w:trPr>
        <w:tc>
          <w:tcPr>
            <w:tcW w:w="0" w:type="auto"/>
          </w:tcPr>
          <w:p w14:paraId="7812D523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719" w:type="dxa"/>
          </w:tcPr>
          <w:p w14:paraId="0587A64A" w14:textId="77777777" w:rsidR="00BA3A54" w:rsidRPr="00391ADB" w:rsidRDefault="00BA3A54" w:rsidP="00BA3A5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2487" w:type="dxa"/>
            <w:gridSpan w:val="3"/>
          </w:tcPr>
          <w:p w14:paraId="4003210D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74" w:type="dxa"/>
            <w:gridSpan w:val="4"/>
          </w:tcPr>
          <w:p w14:paraId="5317C417" w14:textId="77777777" w:rsidR="00BA3A54" w:rsidRPr="00391ADB" w:rsidRDefault="00BA3A54" w:rsidP="00BA3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35%</w:t>
            </w:r>
          </w:p>
        </w:tc>
      </w:tr>
      <w:tr w:rsidR="00BA3A54" w:rsidRPr="00391ADB" w14:paraId="7C09CC9B" w14:textId="77777777" w:rsidTr="001446AC">
        <w:tc>
          <w:tcPr>
            <w:tcW w:w="0" w:type="auto"/>
            <w:gridSpan w:val="9"/>
          </w:tcPr>
          <w:p w14:paraId="63ACECEB" w14:textId="77777777" w:rsidR="00BA3A54" w:rsidRPr="00391ADB" w:rsidRDefault="00BA3A54" w:rsidP="00BA3A54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BA3A54" w:rsidRPr="006A4108" w14:paraId="19307FE5" w14:textId="77777777" w:rsidTr="00A95E19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14:paraId="1EFB6353" w14:textId="77777777" w:rsidR="00BA3A54" w:rsidRPr="006A4108" w:rsidRDefault="00BA3A54" w:rsidP="00BA3A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19" w:type="dxa"/>
            <w:tcBorders>
              <w:left w:val="nil"/>
              <w:bottom w:val="nil"/>
              <w:right w:val="nil"/>
            </w:tcBorders>
          </w:tcPr>
          <w:p w14:paraId="2D1E3B4C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80 % ขึ้นไป</w:t>
            </w:r>
          </w:p>
        </w:tc>
        <w:tc>
          <w:tcPr>
            <w:tcW w:w="2028" w:type="dxa"/>
            <w:gridSpan w:val="2"/>
            <w:tcBorders>
              <w:left w:val="nil"/>
              <w:bottom w:val="nil"/>
              <w:right w:val="nil"/>
            </w:tcBorders>
          </w:tcPr>
          <w:p w14:paraId="7BD5ABC5" w14:textId="2066523A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14:paraId="4F2BAA9D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60 – 64  %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</w:tcPr>
          <w:p w14:paraId="593D2139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C</w:t>
            </w:r>
          </w:p>
        </w:tc>
      </w:tr>
      <w:tr w:rsidR="00BA3A54" w:rsidRPr="006A4108" w14:paraId="6CF6EDE0" w14:textId="77777777" w:rsidTr="00A95E19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A73527" w14:textId="77777777" w:rsidR="00BA3A54" w:rsidRPr="006A4108" w:rsidRDefault="00BA3A54" w:rsidP="00BA3A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DAF0584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75 – 79  %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3659B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B</w:t>
            </w: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DBE2E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55 – 59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7645C080" w14:textId="50225180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D</w:t>
            </w: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+</w:t>
            </w:r>
          </w:p>
        </w:tc>
      </w:tr>
      <w:tr w:rsidR="00BA3A54" w:rsidRPr="006A4108" w14:paraId="22260D5E" w14:textId="77777777" w:rsidTr="00A95E19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10A27C" w14:textId="77777777" w:rsidR="00BA3A54" w:rsidRPr="006A4108" w:rsidRDefault="00BA3A54" w:rsidP="00BA3A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1364F7C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70 – 74  %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F2C1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4C47C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50 – 54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6E8291F3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D</w:t>
            </w:r>
          </w:p>
        </w:tc>
      </w:tr>
      <w:tr w:rsidR="00BA3A54" w:rsidRPr="006A4108" w14:paraId="4394EE68" w14:textId="77777777" w:rsidTr="00A95E19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14:paraId="28DB8CD1" w14:textId="77777777" w:rsidR="00BA3A54" w:rsidRPr="006A4108" w:rsidRDefault="00BA3A54" w:rsidP="00BA3A5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719" w:type="dxa"/>
            <w:tcBorders>
              <w:top w:val="nil"/>
              <w:left w:val="nil"/>
              <w:right w:val="nil"/>
            </w:tcBorders>
          </w:tcPr>
          <w:p w14:paraId="09B5F436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65 – 69  %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right w:val="nil"/>
            </w:tcBorders>
          </w:tcPr>
          <w:p w14:paraId="24667DA2" w14:textId="4CE2CA1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622493">
              <w:rPr>
                <w:rFonts w:ascii="TH SarabunPSK" w:hAnsi="TH SarabunPSK" w:cs="TH SarabunPSK"/>
                <w:sz w:val="28"/>
                <w:szCs w:val="28"/>
                <w:lang w:bidi="th-TH"/>
              </w:rPr>
              <w:t>C+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0AEE644E" w14:textId="669FDCCB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ต่ำกว่า 50 %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768ABD81" w14:textId="77777777" w:rsidR="00BA3A54" w:rsidRPr="00FD3894" w:rsidRDefault="00BA3A54" w:rsidP="00BA3A54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F</w:t>
            </w:r>
          </w:p>
        </w:tc>
      </w:tr>
    </w:tbl>
    <w:p w14:paraId="438ADF07" w14:textId="4C4E8B9B" w:rsidR="006F21FA" w:rsidRDefault="006F21FA" w:rsidP="003A15D8">
      <w:pPr>
        <w:pStyle w:val="Heading5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14:paraId="419AE1D1" w14:textId="77777777" w:rsidR="007340DE" w:rsidRPr="00391ADB" w:rsidRDefault="000D2CAE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391ADB" w14:paraId="4F7E3715" w14:textId="77777777" w:rsidTr="00463509">
        <w:tc>
          <w:tcPr>
            <w:tcW w:w="9498" w:type="dxa"/>
            <w:gridSpan w:val="2"/>
          </w:tcPr>
          <w:p w14:paraId="6DD5D355" w14:textId="77777777" w:rsidR="000D2CAE" w:rsidRPr="00391ADB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14:paraId="3F195DDD" w14:textId="77777777" w:rsidR="000C1FC5" w:rsidRDefault="00B6592C" w:rsidP="000C1FC5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คณาจารย์ภาควิชาวิทยาศาสตร์และเทคโนโลยีการอาหาร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="000C1FC5"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>2543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proofErr w:type="gramStart"/>
            <w:r w:rsidR="000C1FC5" w:rsidRPr="001100B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วิทยาศาสตร์และเทคโนโลยีการอาหา</w:t>
            </w:r>
            <w:r w:rsidR="000C1FC5" w:rsidRPr="00171CB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ร</w:t>
            </w:r>
            <w:r w:rsidR="000C1FC5" w:rsidRPr="005E005D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พิมพ์</w:t>
            </w:r>
            <w:proofErr w:type="gramEnd"/>
            <w:r w:rsidR="000C1FC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4B32B609" w14:textId="77777777" w:rsidR="000C1FC5" w:rsidRDefault="000C1FC5" w:rsidP="000C1FC5">
            <w:pPr>
              <w:ind w:left="851" w:hanging="851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ครั้งที่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มหาวิทยาลัยเกษตรศาสตร์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14:paraId="737E4D6F" w14:textId="77777777" w:rsidR="000C1FC5" w:rsidRDefault="000C1FC5" w:rsidP="000C1FC5">
            <w:pPr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รุ่งนภ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า </w:t>
            </w:r>
            <w:r w:rsidRPr="00BA4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พงศ์สวัสดิ์มานิต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2541.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วิศวกรรมอาหาร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หน่วยปฏิบัติการในอุตสาหกรรม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6D972E" w14:textId="77777777" w:rsidR="000C1FC5" w:rsidRPr="00BA4DBF" w:rsidRDefault="000C1FC5" w:rsidP="000C1F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A4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สำนักพิมพ์มหาวิทยาลัยเกษตรศาสตร์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กรุงเทพมหานคร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</w:p>
          <w:p w14:paraId="3A4DA34B" w14:textId="77777777" w:rsidR="000D2CAE" w:rsidRPr="00391ADB" w:rsidRDefault="000C1FC5" w:rsidP="000C1FC5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Singh, R.P. and D. R. Heldman. 1993.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of Food Engineering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edition. Academic Press, New York.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391ADB" w:rsidRPr="00391ADB" w14:paraId="0CF70AF8" w14:textId="77777777" w:rsidTr="00463509">
        <w:tc>
          <w:tcPr>
            <w:tcW w:w="9498" w:type="dxa"/>
            <w:gridSpan w:val="2"/>
          </w:tcPr>
          <w:p w14:paraId="3813FB5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14:paraId="719F1DB6" w14:textId="77777777" w:rsidR="00207E05" w:rsidRPr="00391ADB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gramStart"/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ศูนย์เครือข่ายข้อมูลอาหารครบวงจร</w:t>
            </w:r>
            <w:proofErr w:type="gram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391ADB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4" w:history="1">
              <w:r w:rsidRPr="00391AD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14:paraId="42BAA274" w14:textId="70D6E34A" w:rsidR="003A15D8" w:rsidRPr="00391ADB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proofErr w:type="gramStart"/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  <w:proofErr w:type="gramEnd"/>
          </w:p>
        </w:tc>
      </w:tr>
      <w:tr w:rsidR="00391ADB" w:rsidRPr="00391ADB" w14:paraId="520B1EDA" w14:textId="77777777" w:rsidTr="00463509">
        <w:tc>
          <w:tcPr>
            <w:tcW w:w="9498" w:type="dxa"/>
            <w:gridSpan w:val="2"/>
          </w:tcPr>
          <w:p w14:paraId="7C6C9140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6C0D3730" w14:textId="77777777" w:rsidR="000D2CAE" w:rsidRPr="00391ADB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14:paraId="35DDFF63" w14:textId="77777777" w:rsidTr="00463509">
        <w:tc>
          <w:tcPr>
            <w:tcW w:w="9498" w:type="dxa"/>
            <w:gridSpan w:val="2"/>
          </w:tcPr>
          <w:p w14:paraId="0FAB7920" w14:textId="77777777"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14:paraId="405271A1" w14:textId="77777777" w:rsidR="000D2CAE" w:rsidRPr="00391ADB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391ADB" w:rsidRPr="00391ADB" w14:paraId="75DFCABF" w14:textId="77777777" w:rsidTr="00463509">
        <w:tc>
          <w:tcPr>
            <w:tcW w:w="330" w:type="dxa"/>
            <w:tcBorders>
              <w:right w:val="nil"/>
            </w:tcBorders>
          </w:tcPr>
          <w:p w14:paraId="209B40E6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7F15796A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391ADB" w:rsidRPr="00391ADB" w14:paraId="47CB23BE" w14:textId="77777777" w:rsidTr="00463509">
        <w:tc>
          <w:tcPr>
            <w:tcW w:w="330" w:type="dxa"/>
            <w:tcBorders>
              <w:right w:val="nil"/>
            </w:tcBorders>
          </w:tcPr>
          <w:p w14:paraId="2571E950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1E10798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791222BA" w14:textId="77777777" w:rsidR="000D2CAE" w:rsidRPr="00391ADB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391ADB" w:rsidRPr="00391ADB" w14:paraId="13D21D11" w14:textId="77777777" w:rsidTr="00463509">
        <w:tc>
          <w:tcPr>
            <w:tcW w:w="330" w:type="dxa"/>
            <w:tcBorders>
              <w:right w:val="nil"/>
            </w:tcBorders>
          </w:tcPr>
          <w:p w14:paraId="572718B2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11EB5B5B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ศิลป</w:t>
            </w:r>
            <w:proofErr w:type="spellEnd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วัฒนธรรม</w:t>
            </w:r>
          </w:p>
          <w:p w14:paraId="0D1C5AC0" w14:textId="77777777"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391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14:paraId="54842D69" w14:textId="77777777" w:rsidTr="00463509">
        <w:tc>
          <w:tcPr>
            <w:tcW w:w="9498" w:type="dxa"/>
            <w:gridSpan w:val="2"/>
          </w:tcPr>
          <w:p w14:paraId="7EB1DA2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 ทรัพยากรหรือวิธีการใช้ในการพัฒนาทักษะภาษาอังกฤษของนักศึกษา</w:t>
            </w:r>
          </w:p>
          <w:p w14:paraId="080C221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391ADB" w14:paraId="2D4883CB" w14:textId="77777777" w:rsidTr="00463509">
        <w:tc>
          <w:tcPr>
            <w:tcW w:w="9498" w:type="dxa"/>
            <w:gridSpan w:val="2"/>
          </w:tcPr>
          <w:p w14:paraId="6DCEEE4F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36992C62" w14:textId="77777777"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14:paraId="606C3A58" w14:textId="77777777" w:rsidTr="00463509">
        <w:tc>
          <w:tcPr>
            <w:tcW w:w="9498" w:type="dxa"/>
            <w:gridSpan w:val="2"/>
          </w:tcPr>
          <w:p w14:paraId="51F4D49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388BA601" w14:textId="77777777"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14:paraId="1E5398BB" w14:textId="77777777" w:rsidR="00DA4DE7" w:rsidRDefault="00DA4DE7" w:rsidP="00B060B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0734D6" w14:textId="7EDA78A7" w:rsidR="001446AC" w:rsidRPr="00391ADB" w:rsidRDefault="00207E05" w:rsidP="00B060B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14:paraId="3682BAAD" w14:textId="77777777" w:rsidR="007340DE" w:rsidRDefault="001446AC" w:rsidP="001446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F21FA" w:rsidRPr="00D4649C" w14:paraId="69BAA30C" w14:textId="77777777" w:rsidTr="007E3C3F">
        <w:tc>
          <w:tcPr>
            <w:tcW w:w="9900" w:type="dxa"/>
          </w:tcPr>
          <w:p w14:paraId="50405CE2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3E7A0265" w14:textId="3598167C" w:rsidR="006F21FA" w:rsidRPr="00DA4DE7" w:rsidRDefault="00DA4DE7" w:rsidP="00DA4D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</w:tc>
      </w:tr>
      <w:tr w:rsidR="006F21FA" w:rsidRPr="00D4649C" w14:paraId="66F2335E" w14:textId="77777777" w:rsidTr="007E3C3F">
        <w:tc>
          <w:tcPr>
            <w:tcW w:w="9900" w:type="dxa"/>
          </w:tcPr>
          <w:p w14:paraId="380DF2B4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14:paraId="4C5C85B9" w14:textId="693CB518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14:paraId="1482DBBB" w14:textId="1FFAC0AE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ระเมินผลการสอนโดยคณะกรรมการประเมินการสอนของคณะ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</w:p>
          <w:p w14:paraId="222BE1A7" w14:textId="77777777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1E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ประเมินผลการสอบ</w:t>
            </w:r>
          </w:p>
          <w:p w14:paraId="6DD6DD3C" w14:textId="113465A3" w:rsidR="006F21FA" w:rsidRP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C670B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การทบทวนผลประเมินการเรียนรู้</w:t>
            </w:r>
          </w:p>
        </w:tc>
      </w:tr>
      <w:tr w:rsidR="006F21FA" w:rsidRPr="00D4649C" w14:paraId="338CF35E" w14:textId="77777777" w:rsidTr="007E3C3F">
        <w:trPr>
          <w:trHeight w:val="800"/>
        </w:trPr>
        <w:tc>
          <w:tcPr>
            <w:tcW w:w="9900" w:type="dxa"/>
          </w:tcPr>
          <w:p w14:paraId="74A97EA1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7F5B2FAD" w14:textId="13BEAC40" w:rsidR="002C670B" w:rsidRDefault="002C670B" w:rsidP="002C67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หลังจากผลการประเมินในข้อ 2 จึงมีการปรับปรุงการสอน โดยการจัดกิจกรรมระดมสมอง และหาข้อมูลเพิ่มเติมในการปรับปรุงการสอน ดังนี้</w:t>
            </w:r>
          </w:p>
          <w:p w14:paraId="6841085D" w14:textId="77777777" w:rsidR="002C670B" w:rsidRDefault="002C670B" w:rsidP="002C67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สัมมนาการจัดการเรียนการสอน</w:t>
            </w:r>
          </w:p>
          <w:p w14:paraId="256BCC65" w14:textId="21EAD631" w:rsidR="006F21FA" w:rsidRPr="00D4649C" w:rsidRDefault="002C670B" w:rsidP="002C67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การวิจัยใน และนอกชั้นเรียน</w:t>
            </w:r>
          </w:p>
        </w:tc>
      </w:tr>
      <w:tr w:rsidR="006F21FA" w:rsidRPr="00D4649C" w14:paraId="234DE951" w14:textId="77777777" w:rsidTr="007E3C3F">
        <w:trPr>
          <w:trHeight w:val="1250"/>
        </w:trPr>
        <w:tc>
          <w:tcPr>
            <w:tcW w:w="9900" w:type="dxa"/>
          </w:tcPr>
          <w:p w14:paraId="41612B39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14:paraId="6490291C" w14:textId="222DBFC8" w:rsidR="00F33C09" w:rsidRPr="00D4649C" w:rsidRDefault="00F33C09" w:rsidP="00F33C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098610C9" w14:textId="77777777" w:rsidR="00F33C09" w:rsidRDefault="00F33C09" w:rsidP="00F33C09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อาจารย์อื่น หรือผู้ทรงคุณวุฒิท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  <w:p w14:paraId="773E9AED" w14:textId="77777777" w:rsidR="00F33C09" w:rsidRDefault="00F33C09" w:rsidP="00F33C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ไม่ใช่อาจารย์ประจำหลักสูตร</w:t>
            </w:r>
          </w:p>
          <w:p w14:paraId="37CA60DF" w14:textId="77777777" w:rsidR="00F33C09" w:rsidRDefault="00F33C09" w:rsidP="00F33C09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มีการแต่งตั้งคณะกรรมการในสาขาวิชา ตรวจสอบผลการประเมินเรียนรู้ของนักศึกษา โดยการ</w:t>
            </w:r>
          </w:p>
          <w:p w14:paraId="69F31EB4" w14:textId="77777777" w:rsidR="00F33C09" w:rsidRDefault="00F33C09" w:rsidP="00F33C0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ตรวจสอบข้อสอบ รายงาน วิธีการให้คะแนนสอบ และการให้คะแนนพฤติกรรม</w:t>
            </w:r>
          </w:p>
          <w:p w14:paraId="38C2C6B5" w14:textId="77110F98" w:rsidR="006F21FA" w:rsidRPr="00004C57" w:rsidRDefault="006F21FA" w:rsidP="00004C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</w:p>
        </w:tc>
      </w:tr>
      <w:tr w:rsidR="006F21FA" w:rsidRPr="00D4649C" w14:paraId="450EFF92" w14:textId="77777777" w:rsidTr="007E3C3F">
        <w:trPr>
          <w:trHeight w:val="687"/>
        </w:trPr>
        <w:tc>
          <w:tcPr>
            <w:tcW w:w="9900" w:type="dxa"/>
          </w:tcPr>
          <w:p w14:paraId="7EFCA0EA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14:paraId="6F06E150" w14:textId="0AEAFC74" w:rsidR="008D6259" w:rsidRPr="00D4649C" w:rsidRDefault="008D6259" w:rsidP="008D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75FEB40B" w14:textId="77777777" w:rsidR="008D6259" w:rsidRPr="00D4649C" w:rsidRDefault="008D6259" w:rsidP="008D6259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628FE347" w14:textId="474DFF1C" w:rsidR="006F21FA" w:rsidRPr="00D4649C" w:rsidRDefault="008D6259" w:rsidP="008D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14:paraId="2C349E1C" w14:textId="77777777" w:rsidR="000C1FC5" w:rsidRPr="00391ADB" w:rsidRDefault="000C1FC5" w:rsidP="0034027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A25071" w14:textId="77777777"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2F4E8B3" w14:textId="77777777"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88FF95C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14:paraId="765E328F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เพียรพรรณ </w:t>
      </w:r>
      <w:proofErr w:type="spellStart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สุภะ</w:t>
      </w:r>
      <w:proofErr w:type="spellEnd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6C6869F" w14:textId="77777777" w:rsidR="000D2CAE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5927402D" w14:textId="386F2279" w:rsidR="003A15D8" w:rsidRPr="00391ADB" w:rsidRDefault="003A15D8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677D0D">
        <w:rPr>
          <w:rFonts w:ascii="TH SarabunPSK" w:hAnsi="TH SarabunPSK" w:cs="TH SarabunPSK" w:hint="cs"/>
          <w:sz w:val="32"/>
          <w:szCs w:val="32"/>
          <w:cs/>
          <w:lang w:bidi="th-TH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77D0D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677D0D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14:paraId="51D5E3F3" w14:textId="77777777" w:rsidR="00993076" w:rsidRPr="00391ADB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rtl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5F93" w14:textId="77777777" w:rsidR="00533B9B" w:rsidRDefault="00533B9B">
      <w:r>
        <w:separator/>
      </w:r>
    </w:p>
  </w:endnote>
  <w:endnote w:type="continuationSeparator" w:id="0">
    <w:p w14:paraId="1D02FE2A" w14:textId="77777777" w:rsidR="00533B9B" w:rsidRDefault="005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D223" w14:textId="77777777" w:rsidR="007E3C3F" w:rsidRDefault="007E3C3F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4B33D63" w14:textId="77777777" w:rsidR="007E3C3F" w:rsidRDefault="007E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21253450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BF49AC0" w14:textId="77777777" w:rsidR="007E3C3F" w:rsidRPr="00C0708A" w:rsidRDefault="007E3C3F">
        <w:pPr>
          <w:pStyle w:val="Footer"/>
          <w:jc w:val="right"/>
          <w:rPr>
            <w:rFonts w:ascii="TH Sarabun New" w:hAnsi="TH Sarabun New" w:cs="TH Sarabun New"/>
          </w:rPr>
        </w:pPr>
        <w:r w:rsidRPr="00C0708A">
          <w:rPr>
            <w:rFonts w:ascii="TH Sarabun New" w:hAnsi="TH Sarabun New" w:cs="TH Sarabun New"/>
          </w:rPr>
          <w:fldChar w:fldCharType="begin"/>
        </w:r>
        <w:r w:rsidRPr="00C0708A">
          <w:rPr>
            <w:rFonts w:ascii="TH Sarabun New" w:hAnsi="TH Sarabun New" w:cs="TH Sarabun New"/>
          </w:rPr>
          <w:instrText xml:space="preserve"> PAGE   \* MERGEFORMAT </w:instrText>
        </w:r>
        <w:r w:rsidRPr="00C0708A">
          <w:rPr>
            <w:rFonts w:ascii="TH Sarabun New" w:hAnsi="TH Sarabun New" w:cs="TH Sarabun New"/>
          </w:rPr>
          <w:fldChar w:fldCharType="separate"/>
        </w:r>
        <w:r w:rsidRPr="00C0708A">
          <w:rPr>
            <w:rFonts w:ascii="TH Sarabun New" w:hAnsi="TH Sarabun New" w:cs="TH Sarabun New"/>
            <w:noProof/>
          </w:rPr>
          <w:t>2</w:t>
        </w:r>
        <w:r w:rsidRPr="00C0708A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1E1738B" w14:textId="77777777" w:rsidR="007E3C3F" w:rsidRDefault="007E3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7946" w14:textId="77777777" w:rsidR="007E3C3F" w:rsidRDefault="007E3C3F">
    <w:pPr>
      <w:pStyle w:val="Footer"/>
      <w:jc w:val="right"/>
    </w:pPr>
  </w:p>
  <w:p w14:paraId="423E6A3E" w14:textId="77777777" w:rsidR="007E3C3F" w:rsidRDefault="007E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A95" w14:textId="77777777" w:rsidR="00533B9B" w:rsidRDefault="00533B9B">
      <w:r>
        <w:separator/>
      </w:r>
    </w:p>
  </w:footnote>
  <w:footnote w:type="continuationSeparator" w:id="0">
    <w:p w14:paraId="0FCC9351" w14:textId="77777777" w:rsidR="00533B9B" w:rsidRDefault="0053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AAA0" w14:textId="77777777" w:rsidR="007E3C3F" w:rsidRDefault="007E3C3F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0ED28662" w14:textId="77777777" w:rsidR="007E3C3F" w:rsidRDefault="007E3C3F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9D8E" w14:textId="77777777" w:rsidR="007E3C3F" w:rsidRPr="00C32AE2" w:rsidRDefault="007E3C3F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14:paraId="2606F740" w14:textId="77777777" w:rsidR="007E3C3F" w:rsidRPr="00FD48F2" w:rsidRDefault="007E3C3F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434468"/>
    <w:multiLevelType w:val="multilevel"/>
    <w:tmpl w:val="B1860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b/>
      </w:rPr>
    </w:lvl>
  </w:abstractNum>
  <w:abstractNum w:abstractNumId="10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2A563D0"/>
    <w:multiLevelType w:val="hybridMultilevel"/>
    <w:tmpl w:val="DD1882FE"/>
    <w:lvl w:ilvl="0" w:tplc="DCC6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34D21"/>
    <w:multiLevelType w:val="hybridMultilevel"/>
    <w:tmpl w:val="6A884DF8"/>
    <w:lvl w:ilvl="0" w:tplc="AB86A26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5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B358D5"/>
    <w:multiLevelType w:val="hybridMultilevel"/>
    <w:tmpl w:val="B100FCF0"/>
    <w:lvl w:ilvl="0" w:tplc="C25A71B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03422">
    <w:abstractNumId w:val="13"/>
  </w:num>
  <w:num w:numId="2" w16cid:durableId="503713531">
    <w:abstractNumId w:val="19"/>
  </w:num>
  <w:num w:numId="3" w16cid:durableId="445581858">
    <w:abstractNumId w:val="29"/>
  </w:num>
  <w:num w:numId="4" w16cid:durableId="653528348">
    <w:abstractNumId w:val="20"/>
  </w:num>
  <w:num w:numId="5" w16cid:durableId="1733655608">
    <w:abstractNumId w:val="21"/>
  </w:num>
  <w:num w:numId="6" w16cid:durableId="1901557787">
    <w:abstractNumId w:val="5"/>
  </w:num>
  <w:num w:numId="7" w16cid:durableId="1125853501">
    <w:abstractNumId w:val="25"/>
  </w:num>
  <w:num w:numId="8" w16cid:durableId="8221539">
    <w:abstractNumId w:val="15"/>
  </w:num>
  <w:num w:numId="9" w16cid:durableId="1849758872">
    <w:abstractNumId w:val="18"/>
  </w:num>
  <w:num w:numId="10" w16cid:durableId="931276494">
    <w:abstractNumId w:val="14"/>
  </w:num>
  <w:num w:numId="11" w16cid:durableId="39476489">
    <w:abstractNumId w:val="6"/>
  </w:num>
  <w:num w:numId="12" w16cid:durableId="402072835">
    <w:abstractNumId w:val="11"/>
  </w:num>
  <w:num w:numId="13" w16cid:durableId="179242078">
    <w:abstractNumId w:val="10"/>
  </w:num>
  <w:num w:numId="14" w16cid:durableId="472602372">
    <w:abstractNumId w:val="26"/>
  </w:num>
  <w:num w:numId="15" w16cid:durableId="1120758399">
    <w:abstractNumId w:val="0"/>
  </w:num>
  <w:num w:numId="16" w16cid:durableId="1549410191">
    <w:abstractNumId w:val="12"/>
  </w:num>
  <w:num w:numId="17" w16cid:durableId="475070525">
    <w:abstractNumId w:val="3"/>
  </w:num>
  <w:num w:numId="18" w16cid:durableId="2113671425">
    <w:abstractNumId w:val="4"/>
  </w:num>
  <w:num w:numId="19" w16cid:durableId="1622148795">
    <w:abstractNumId w:val="27"/>
  </w:num>
  <w:num w:numId="20" w16cid:durableId="226190931">
    <w:abstractNumId w:val="23"/>
  </w:num>
  <w:num w:numId="21" w16cid:durableId="52971218">
    <w:abstractNumId w:val="1"/>
  </w:num>
  <w:num w:numId="22" w16cid:durableId="111827342">
    <w:abstractNumId w:val="17"/>
  </w:num>
  <w:num w:numId="23" w16cid:durableId="111902638">
    <w:abstractNumId w:val="22"/>
  </w:num>
  <w:num w:numId="24" w16cid:durableId="1836647079">
    <w:abstractNumId w:val="24"/>
  </w:num>
  <w:num w:numId="25" w16cid:durableId="1293561505">
    <w:abstractNumId w:val="7"/>
  </w:num>
  <w:num w:numId="26" w16cid:durableId="224074478">
    <w:abstractNumId w:val="8"/>
  </w:num>
  <w:num w:numId="27" w16cid:durableId="162165414">
    <w:abstractNumId w:val="2"/>
  </w:num>
  <w:num w:numId="28" w16cid:durableId="411002915">
    <w:abstractNumId w:val="9"/>
  </w:num>
  <w:num w:numId="29" w16cid:durableId="1103572297">
    <w:abstractNumId w:val="28"/>
  </w:num>
  <w:num w:numId="30" w16cid:durableId="16770696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04C57"/>
    <w:rsid w:val="00020FE1"/>
    <w:rsid w:val="00023730"/>
    <w:rsid w:val="000313AE"/>
    <w:rsid w:val="00034C0A"/>
    <w:rsid w:val="00051F43"/>
    <w:rsid w:val="000653D7"/>
    <w:rsid w:val="00074179"/>
    <w:rsid w:val="00082558"/>
    <w:rsid w:val="00083560"/>
    <w:rsid w:val="00085FAA"/>
    <w:rsid w:val="00086DBC"/>
    <w:rsid w:val="00096553"/>
    <w:rsid w:val="000A24D3"/>
    <w:rsid w:val="000A3178"/>
    <w:rsid w:val="000A48CC"/>
    <w:rsid w:val="000B44F6"/>
    <w:rsid w:val="000C1FC5"/>
    <w:rsid w:val="000D1720"/>
    <w:rsid w:val="000D2CAE"/>
    <w:rsid w:val="000D5344"/>
    <w:rsid w:val="000E6BA5"/>
    <w:rsid w:val="000F242A"/>
    <w:rsid w:val="000F342D"/>
    <w:rsid w:val="000F5A63"/>
    <w:rsid w:val="00100AB1"/>
    <w:rsid w:val="001166BE"/>
    <w:rsid w:val="001446AC"/>
    <w:rsid w:val="00144964"/>
    <w:rsid w:val="001463EF"/>
    <w:rsid w:val="00162FCB"/>
    <w:rsid w:val="00170C4E"/>
    <w:rsid w:val="00171202"/>
    <w:rsid w:val="00171CBA"/>
    <w:rsid w:val="00185E87"/>
    <w:rsid w:val="0018794D"/>
    <w:rsid w:val="001B656C"/>
    <w:rsid w:val="001B7003"/>
    <w:rsid w:val="001C095B"/>
    <w:rsid w:val="001C1D88"/>
    <w:rsid w:val="001C2597"/>
    <w:rsid w:val="001D4975"/>
    <w:rsid w:val="001E0CA9"/>
    <w:rsid w:val="001F4F51"/>
    <w:rsid w:val="001F6A6E"/>
    <w:rsid w:val="002015A4"/>
    <w:rsid w:val="00207E05"/>
    <w:rsid w:val="0022139A"/>
    <w:rsid w:val="00227719"/>
    <w:rsid w:val="002307C4"/>
    <w:rsid w:val="002400CC"/>
    <w:rsid w:val="00245853"/>
    <w:rsid w:val="00263B0A"/>
    <w:rsid w:val="0027552E"/>
    <w:rsid w:val="00297BB4"/>
    <w:rsid w:val="002A1E69"/>
    <w:rsid w:val="002B7EEF"/>
    <w:rsid w:val="002C670B"/>
    <w:rsid w:val="002D53F3"/>
    <w:rsid w:val="002F316A"/>
    <w:rsid w:val="00300C91"/>
    <w:rsid w:val="0030274A"/>
    <w:rsid w:val="00337D6A"/>
    <w:rsid w:val="00340274"/>
    <w:rsid w:val="00343F48"/>
    <w:rsid w:val="00346F65"/>
    <w:rsid w:val="003614CF"/>
    <w:rsid w:val="00364D23"/>
    <w:rsid w:val="00371F49"/>
    <w:rsid w:val="00391ADB"/>
    <w:rsid w:val="003A15D8"/>
    <w:rsid w:val="003D1DD1"/>
    <w:rsid w:val="003F157E"/>
    <w:rsid w:val="003F4FFE"/>
    <w:rsid w:val="003F7598"/>
    <w:rsid w:val="00443ED8"/>
    <w:rsid w:val="0045469B"/>
    <w:rsid w:val="004551A2"/>
    <w:rsid w:val="00455B00"/>
    <w:rsid w:val="00463509"/>
    <w:rsid w:val="00474D98"/>
    <w:rsid w:val="00496F7A"/>
    <w:rsid w:val="004B1756"/>
    <w:rsid w:val="004B25B3"/>
    <w:rsid w:val="004B2897"/>
    <w:rsid w:val="004C50DF"/>
    <w:rsid w:val="004D2C79"/>
    <w:rsid w:val="004E0258"/>
    <w:rsid w:val="004E1936"/>
    <w:rsid w:val="004F1F73"/>
    <w:rsid w:val="004F2F7A"/>
    <w:rsid w:val="004F34EA"/>
    <w:rsid w:val="004F5FDF"/>
    <w:rsid w:val="0051056E"/>
    <w:rsid w:val="00514B60"/>
    <w:rsid w:val="0051593F"/>
    <w:rsid w:val="00533B9B"/>
    <w:rsid w:val="0057023D"/>
    <w:rsid w:val="00571F05"/>
    <w:rsid w:val="00591630"/>
    <w:rsid w:val="00594F68"/>
    <w:rsid w:val="00595124"/>
    <w:rsid w:val="005A1B3F"/>
    <w:rsid w:val="005A35B8"/>
    <w:rsid w:val="005B0289"/>
    <w:rsid w:val="005C4135"/>
    <w:rsid w:val="005D2BB7"/>
    <w:rsid w:val="005E198E"/>
    <w:rsid w:val="005E1F49"/>
    <w:rsid w:val="005F02C2"/>
    <w:rsid w:val="005F2E97"/>
    <w:rsid w:val="005F4B47"/>
    <w:rsid w:val="00622493"/>
    <w:rsid w:val="00626B6C"/>
    <w:rsid w:val="006574A9"/>
    <w:rsid w:val="00657E43"/>
    <w:rsid w:val="00677663"/>
    <w:rsid w:val="00677D0D"/>
    <w:rsid w:val="0069602F"/>
    <w:rsid w:val="006A2A11"/>
    <w:rsid w:val="006A4108"/>
    <w:rsid w:val="006C23D9"/>
    <w:rsid w:val="006C5964"/>
    <w:rsid w:val="006C5FBD"/>
    <w:rsid w:val="006F0438"/>
    <w:rsid w:val="006F21FA"/>
    <w:rsid w:val="006F4EBE"/>
    <w:rsid w:val="00710553"/>
    <w:rsid w:val="007340DE"/>
    <w:rsid w:val="00736007"/>
    <w:rsid w:val="0076429D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B68FF"/>
    <w:rsid w:val="007D3B0D"/>
    <w:rsid w:val="007D632A"/>
    <w:rsid w:val="007E37B1"/>
    <w:rsid w:val="007E3C3F"/>
    <w:rsid w:val="007F402C"/>
    <w:rsid w:val="0081350E"/>
    <w:rsid w:val="00827A56"/>
    <w:rsid w:val="00833B73"/>
    <w:rsid w:val="00843635"/>
    <w:rsid w:val="00852932"/>
    <w:rsid w:val="008718BE"/>
    <w:rsid w:val="008920A9"/>
    <w:rsid w:val="008962A5"/>
    <w:rsid w:val="008C0FEB"/>
    <w:rsid w:val="008D6259"/>
    <w:rsid w:val="008E0B64"/>
    <w:rsid w:val="008E1460"/>
    <w:rsid w:val="008E3447"/>
    <w:rsid w:val="00902D8D"/>
    <w:rsid w:val="00920F62"/>
    <w:rsid w:val="00926729"/>
    <w:rsid w:val="009413CC"/>
    <w:rsid w:val="00956E6D"/>
    <w:rsid w:val="009761DC"/>
    <w:rsid w:val="009832F1"/>
    <w:rsid w:val="00993076"/>
    <w:rsid w:val="009B5F30"/>
    <w:rsid w:val="009C2298"/>
    <w:rsid w:val="009E3BE1"/>
    <w:rsid w:val="009E4574"/>
    <w:rsid w:val="009F4799"/>
    <w:rsid w:val="009F6C31"/>
    <w:rsid w:val="00A02EFD"/>
    <w:rsid w:val="00A2488D"/>
    <w:rsid w:val="00A24A33"/>
    <w:rsid w:val="00A3791E"/>
    <w:rsid w:val="00A568AA"/>
    <w:rsid w:val="00A6099B"/>
    <w:rsid w:val="00A64A70"/>
    <w:rsid w:val="00A65D88"/>
    <w:rsid w:val="00A944E7"/>
    <w:rsid w:val="00A95E19"/>
    <w:rsid w:val="00AA3709"/>
    <w:rsid w:val="00AB7340"/>
    <w:rsid w:val="00AD0778"/>
    <w:rsid w:val="00AD0C6F"/>
    <w:rsid w:val="00AD1302"/>
    <w:rsid w:val="00AE1FF2"/>
    <w:rsid w:val="00AF4037"/>
    <w:rsid w:val="00B060B6"/>
    <w:rsid w:val="00B10B67"/>
    <w:rsid w:val="00B226F7"/>
    <w:rsid w:val="00B30F46"/>
    <w:rsid w:val="00B332BB"/>
    <w:rsid w:val="00B35E34"/>
    <w:rsid w:val="00B36825"/>
    <w:rsid w:val="00B50EC1"/>
    <w:rsid w:val="00B53DD5"/>
    <w:rsid w:val="00B64236"/>
    <w:rsid w:val="00B6592C"/>
    <w:rsid w:val="00B86ABC"/>
    <w:rsid w:val="00B933D5"/>
    <w:rsid w:val="00B97301"/>
    <w:rsid w:val="00B9734A"/>
    <w:rsid w:val="00BA2767"/>
    <w:rsid w:val="00BA3A54"/>
    <w:rsid w:val="00BA6090"/>
    <w:rsid w:val="00BA78EC"/>
    <w:rsid w:val="00BB1877"/>
    <w:rsid w:val="00BB2D54"/>
    <w:rsid w:val="00BC027D"/>
    <w:rsid w:val="00BD0702"/>
    <w:rsid w:val="00BD5906"/>
    <w:rsid w:val="00BD5FEA"/>
    <w:rsid w:val="00BE7529"/>
    <w:rsid w:val="00BF16E3"/>
    <w:rsid w:val="00C05D1E"/>
    <w:rsid w:val="00C0708A"/>
    <w:rsid w:val="00C115CF"/>
    <w:rsid w:val="00C14F34"/>
    <w:rsid w:val="00C453EF"/>
    <w:rsid w:val="00C550E0"/>
    <w:rsid w:val="00C57C36"/>
    <w:rsid w:val="00C62C65"/>
    <w:rsid w:val="00C62FB7"/>
    <w:rsid w:val="00C7018D"/>
    <w:rsid w:val="00C741A6"/>
    <w:rsid w:val="00C74C17"/>
    <w:rsid w:val="00C77F82"/>
    <w:rsid w:val="00C84403"/>
    <w:rsid w:val="00C95440"/>
    <w:rsid w:val="00CA7B49"/>
    <w:rsid w:val="00CB581F"/>
    <w:rsid w:val="00CC7707"/>
    <w:rsid w:val="00CD5699"/>
    <w:rsid w:val="00CE0A8E"/>
    <w:rsid w:val="00CE6CE3"/>
    <w:rsid w:val="00D02C1B"/>
    <w:rsid w:val="00D0779E"/>
    <w:rsid w:val="00D133FB"/>
    <w:rsid w:val="00D13D85"/>
    <w:rsid w:val="00D16086"/>
    <w:rsid w:val="00D176F5"/>
    <w:rsid w:val="00D23547"/>
    <w:rsid w:val="00D249E4"/>
    <w:rsid w:val="00D37E39"/>
    <w:rsid w:val="00D447CE"/>
    <w:rsid w:val="00D45BDA"/>
    <w:rsid w:val="00D55467"/>
    <w:rsid w:val="00D628A6"/>
    <w:rsid w:val="00D62AA2"/>
    <w:rsid w:val="00D65E73"/>
    <w:rsid w:val="00D7177C"/>
    <w:rsid w:val="00D85B75"/>
    <w:rsid w:val="00D866FE"/>
    <w:rsid w:val="00D86AF9"/>
    <w:rsid w:val="00DA1850"/>
    <w:rsid w:val="00DA4DE7"/>
    <w:rsid w:val="00DB5ACA"/>
    <w:rsid w:val="00DD2DD7"/>
    <w:rsid w:val="00DE3980"/>
    <w:rsid w:val="00E00551"/>
    <w:rsid w:val="00E156E3"/>
    <w:rsid w:val="00E16219"/>
    <w:rsid w:val="00E176D2"/>
    <w:rsid w:val="00E267BA"/>
    <w:rsid w:val="00E37148"/>
    <w:rsid w:val="00E42CDA"/>
    <w:rsid w:val="00E67F96"/>
    <w:rsid w:val="00E709B8"/>
    <w:rsid w:val="00E70ED4"/>
    <w:rsid w:val="00E774E5"/>
    <w:rsid w:val="00EA4D93"/>
    <w:rsid w:val="00EB052F"/>
    <w:rsid w:val="00EE5A36"/>
    <w:rsid w:val="00EF0CA5"/>
    <w:rsid w:val="00EF2DCD"/>
    <w:rsid w:val="00EF53FB"/>
    <w:rsid w:val="00F01A1A"/>
    <w:rsid w:val="00F127A1"/>
    <w:rsid w:val="00F128AF"/>
    <w:rsid w:val="00F156A5"/>
    <w:rsid w:val="00F2050B"/>
    <w:rsid w:val="00F32FD7"/>
    <w:rsid w:val="00F33C09"/>
    <w:rsid w:val="00F85379"/>
    <w:rsid w:val="00F85E4A"/>
    <w:rsid w:val="00F91ACF"/>
    <w:rsid w:val="00FB0775"/>
    <w:rsid w:val="00FB72D0"/>
    <w:rsid w:val="00FC36AE"/>
    <w:rsid w:val="00FD320C"/>
    <w:rsid w:val="00FD3894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5690F"/>
  <w15:docId w15:val="{744542F6-85AF-4EF3-B13E-A9EADAC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oodnetworksolution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BE74-0276-444C-88FF-C15FACA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2304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kIBKAy</dc:creator>
  <cp:lastModifiedBy>Pianpan Supakot</cp:lastModifiedBy>
  <cp:revision>8</cp:revision>
  <cp:lastPrinted>2020-03-20T05:15:00Z</cp:lastPrinted>
  <dcterms:created xsi:type="dcterms:W3CDTF">2022-09-07T08:38:00Z</dcterms:created>
  <dcterms:modified xsi:type="dcterms:W3CDTF">2022-09-07T09:07:00Z</dcterms:modified>
</cp:coreProperties>
</file>