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352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34583C" w:rsidRDefault="006F5044" w:rsidP="00DA1846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D74E8B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อิเล็กทรอนิกส์</w:t>
            </w:r>
            <w:r w:rsidR="003806D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="003806DB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</w:t>
            </w:r>
          </w:p>
          <w:p w:rsidR="006F5044" w:rsidRPr="00B15936" w:rsidRDefault="006F5044" w:rsidP="00DA1846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86428C">
              <w:rPr>
                <w:rFonts w:ascii="TH SarabunPSK" w:hAnsi="TH SarabunPSK" w:cs="TH SarabunPSK"/>
                <w:sz w:val="32"/>
                <w:szCs w:val="32"/>
              </w:rPr>
              <w:t>1193</w:t>
            </w:r>
            <w:r w:rsidR="00DA1846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35212E" w:rsidP="00DA1846">
            <w:pPr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12E">
              <w:rPr>
                <w:rFonts w:ascii="TH SarabunPSK" w:hAnsi="TH SarabunPSK" w:cs="TH SarabunPSK"/>
                <w:sz w:val="32"/>
                <w:szCs w:val="32"/>
              </w:rPr>
              <w:t xml:space="preserve">3 (2-2-5)  4  </w:t>
            </w:r>
            <w:r w:rsidRPr="0035212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35212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</w:t>
            </w:r>
            <w:r w:rsidR="0035212E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เอกเดี่ยว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A1846">
            <w:pPr>
              <w:spacing w:after="24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70793A" w:rsidRDefault="00D853A0" w:rsidP="003B161F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DA18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793A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หมู่ 1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และหมู่ </w:t>
            </w:r>
            <w:r w:rsidR="007079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คณะครุศาสตร์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694399" w:rsidRDefault="0070793A" w:rsidP="006943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9439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B161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="003B161F" w:rsidRPr="003B161F">
              <w:rPr>
                <w:rFonts w:ascii="TH SarabunPSK" w:hAnsi="TH SarabunPSK" w:cs="TH SarabunPSK"/>
                <w:sz w:val="32"/>
                <w:szCs w:val="32"/>
              </w:rPr>
              <w:t>-16:20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12206</w:t>
            </w:r>
          </w:p>
          <w:p w:rsidR="00C54C40" w:rsidRPr="0070793A" w:rsidRDefault="0070793A" w:rsidP="003B161F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08: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-12:10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 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12202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DA1846" w:rsidRPr="00013033" w:rsidRDefault="0070793A" w:rsidP="003B161F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20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พฤษภาคม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B161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3B161F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4408A8" w:rsidRPr="005F1F78" w:rsidRDefault="00F51240" w:rsidP="000A21A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ทฤษฎีและการใช้งานเกี่ยวกับตัวนำ ตัวต้านทาน ฉนวน สารกึ่งตัวนำ โครงสร้างสัญลักษณ์แบบและชนิดของตัวต้านทาน ตัวเก็บประจุ ตัวเหนี่ยวนำ รีเลย์ คุณสมบัติทางฟิสิกส์ของสิ่งประดิษฐ์สารกึ่งตัวนำไดโอด วงจรกรองกระแสแบบต่าง ๆ จุดทำงาน กราฟ ลักษณะเฉพาะ ค่าพารามิเตอร์ และค่าสำคัญต่าง ๆ ที่บอกไว้ในคู่มือของไดโอดและทรานซิสเตอร์ วงจรขยายแบบ </w:t>
            </w:r>
            <w:r w:rsidR="0070793A">
              <w:rPr>
                <w:rFonts w:ascii="TH SarabunPSK" w:hAnsi="TH SarabunPSK" w:cs="TH SarabunPSK"/>
                <w:sz w:val="32"/>
                <w:szCs w:val="32"/>
              </w:rPr>
              <w:t>CB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</w:rPr>
              <w:t xml:space="preserve"> CE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</w:rPr>
              <w:t xml:space="preserve">CC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>แบบไบแอสทรานซิสเตอร์แบบต่าง ๆ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630"/>
        <w:gridCol w:w="2740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ทฤษฎีและการใช้งานเกี่ยวกับตัวนำ ตัวต้านทาน ฉนวน สารกึ่งตัวนำ โครงสร้างสัญลักษณ์แบบและชนิดของตัวต้านทาน ตัวเก็บประจุ ตัวเหนี่ยวนำ รีเลย์ คุณสมบัติทางฟิสิกส์ของสิ่งประดิษฐ์สารกึ่งตัวนำไดโอด วงจรกรองกระแสแบบต่าง ๆ จุดทำงาน กราฟ ลักษณะเฉพาะ ค่าพารามิเตอร์ และค่าสำคัญต่าง ๆ ที่บอกไว้ในคู่มือของไดโอดและทรานซิสเตอร์ วงจรขยายแบบ </w:t>
            </w:r>
            <w:r w:rsidR="0070793A">
              <w:rPr>
                <w:rFonts w:ascii="TH SarabunPSK" w:hAnsi="TH SarabunPSK" w:cs="TH SarabunPSK"/>
                <w:sz w:val="32"/>
                <w:szCs w:val="32"/>
              </w:rPr>
              <w:t>CB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</w:rPr>
              <w:t xml:space="preserve"> CE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</w:rPr>
              <w:t xml:space="preserve">CC </w:t>
            </w:r>
            <w:r w:rsidR="00DA1846" w:rsidRPr="00DA1846">
              <w:rPr>
                <w:rFonts w:ascii="TH SarabunPSK" w:hAnsi="TH SarabunPSK" w:cs="TH SarabunPSK"/>
                <w:sz w:val="32"/>
                <w:szCs w:val="32"/>
                <w:cs/>
              </w:rPr>
              <w:t>แบบไบแอสทรานซิสเตอร์แบบต่าง ๆ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EF0B49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63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4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EF0B49">
        <w:tc>
          <w:tcPr>
            <w:tcW w:w="2589" w:type="dxa"/>
          </w:tcPr>
          <w:p w:rsidR="00E60D01" w:rsidRPr="00B15936" w:rsidRDefault="00EF0B49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740" w:type="dxa"/>
          </w:tcPr>
          <w:p w:rsidR="00EF0B49" w:rsidRPr="00B15936" w:rsidRDefault="00EF0B49" w:rsidP="00EF0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E60D01" w:rsidRDefault="00E157D4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</w:p>
        </w:tc>
        <w:tc>
          <w:tcPr>
            <w:tcW w:w="2509" w:type="dxa"/>
          </w:tcPr>
          <w:p w:rsidR="00E157D4" w:rsidRPr="00E60D01" w:rsidRDefault="00EF0B49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E95" w:rsidRDefault="00472E95" w:rsidP="006F50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5212E" w:rsidRPr="0017255B" w:rsidRDefault="00284EFA" w:rsidP="003521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2335"/>
        <w:gridCol w:w="346"/>
        <w:gridCol w:w="346"/>
        <w:gridCol w:w="346"/>
        <w:gridCol w:w="346"/>
        <w:gridCol w:w="341"/>
        <w:gridCol w:w="346"/>
        <w:gridCol w:w="346"/>
        <w:gridCol w:w="346"/>
        <w:gridCol w:w="346"/>
        <w:gridCol w:w="341"/>
        <w:gridCol w:w="341"/>
        <w:gridCol w:w="341"/>
        <w:gridCol w:w="346"/>
        <w:gridCol w:w="346"/>
        <w:gridCol w:w="346"/>
        <w:gridCol w:w="346"/>
        <w:gridCol w:w="346"/>
        <w:gridCol w:w="346"/>
        <w:gridCol w:w="417"/>
      </w:tblGrid>
      <w:tr w:rsidR="0035212E" w:rsidRPr="00200CC4" w:rsidTr="00DB5ACA">
        <w:trPr>
          <w:trHeight w:val="55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4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2.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4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</w:tr>
      <w:tr w:rsidR="0035212E" w:rsidRPr="00200CC4" w:rsidTr="00DB5ACA">
        <w:trPr>
          <w:trHeight w:val="63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212E" w:rsidRPr="00200CC4" w:rsidTr="00DB5ACA">
        <w:trPr>
          <w:trHeight w:val="435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35212E" w:rsidRPr="00200CC4" w:rsidTr="00DB5ACA">
        <w:trPr>
          <w:trHeight w:val="4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352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</w:rPr>
              <w:t>1193405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อิเล็กทรอนิกส์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5013E5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5013E5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</w:tbl>
    <w:p w:rsidR="0035212E" w:rsidRPr="00200CC4" w:rsidRDefault="0035212E" w:rsidP="0035212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6213" w:type="dxa"/>
        <w:tblInd w:w="-34" w:type="dxa"/>
        <w:tblLook w:val="04A0" w:firstRow="1" w:lastRow="0" w:firstColumn="1" w:lastColumn="0" w:noHBand="0" w:noVBand="1"/>
      </w:tblPr>
      <w:tblGrid>
        <w:gridCol w:w="347"/>
        <w:gridCol w:w="341"/>
        <w:gridCol w:w="346"/>
        <w:gridCol w:w="346"/>
        <w:gridCol w:w="346"/>
        <w:gridCol w:w="346"/>
        <w:gridCol w:w="346"/>
        <w:gridCol w:w="346"/>
        <w:gridCol w:w="344"/>
        <w:gridCol w:w="346"/>
        <w:gridCol w:w="346"/>
        <w:gridCol w:w="346"/>
        <w:gridCol w:w="346"/>
        <w:gridCol w:w="346"/>
        <w:gridCol w:w="346"/>
        <w:gridCol w:w="343"/>
        <w:gridCol w:w="343"/>
        <w:gridCol w:w="343"/>
      </w:tblGrid>
      <w:tr w:rsidR="0035212E" w:rsidRPr="00200CC4" w:rsidTr="00DB5ACA">
        <w:trPr>
          <w:trHeight w:val="555"/>
        </w:trPr>
        <w:tc>
          <w:tcPr>
            <w:tcW w:w="27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4.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การสื่อสาร และ</w:t>
            </w:r>
            <w:r w:rsidRPr="00200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การใช้เทคโนโลยีสารสนเทศ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วิเคราะห์เชิงตัวเลข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ทักษะการจัด</w:t>
            </w:r>
            <w:r w:rsidRPr="00200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200CC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</w:tr>
      <w:tr w:rsidR="0035212E" w:rsidRPr="00200CC4" w:rsidTr="00DB5ACA">
        <w:trPr>
          <w:trHeight w:val="630"/>
        </w:trPr>
        <w:tc>
          <w:tcPr>
            <w:tcW w:w="2763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12E" w:rsidRPr="00200CC4" w:rsidRDefault="0035212E" w:rsidP="00DB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212E" w:rsidRPr="00200CC4" w:rsidTr="00DB5ACA">
        <w:trPr>
          <w:trHeight w:val="43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5212E" w:rsidRPr="00200CC4" w:rsidTr="00DB5ACA">
        <w:trPr>
          <w:trHeight w:val="43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E" w:rsidRPr="00200CC4" w:rsidRDefault="0035212E" w:rsidP="00DB5ACA">
            <w:pPr>
              <w:jc w:val="center"/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  <w:r w:rsidRPr="00200CC4">
              <w:rPr>
                <w:rFonts w:ascii="Wingdings 2" w:hAnsi="Wingdings 2" w:cs="Arial"/>
                <w:b/>
                <w:bCs/>
                <w:sz w:val="14"/>
                <w:szCs w:val="14"/>
              </w:rPr>
              <w:t>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2E" w:rsidRPr="00200CC4" w:rsidRDefault="0035212E" w:rsidP="00DB5ACA">
            <w:pPr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2E" w:rsidRPr="00200CC4" w:rsidRDefault="0035212E" w:rsidP="00DB5ACA">
            <w:pPr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2E" w:rsidRPr="00200CC4" w:rsidRDefault="0035212E" w:rsidP="00DB5ACA">
            <w:pPr>
              <w:rPr>
                <w:rFonts w:ascii="Wingdings 2" w:hAnsi="Wingdings 2" w:cs="Arial"/>
                <w:b/>
                <w:bCs/>
                <w:sz w:val="14"/>
                <w:szCs w:val="14"/>
              </w:rPr>
            </w:pPr>
          </w:p>
        </w:tc>
      </w:tr>
    </w:tbl>
    <w:p w:rsidR="0035212E" w:rsidRDefault="0035212E" w:rsidP="005013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ED" w:rsidRPr="00B15936" w:rsidTr="00DA184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3239ED" w:rsidRPr="00B15936" w:rsidTr="00DA1846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239ED" w:rsidRPr="005B5142" w:rsidRDefault="003239ED" w:rsidP="00DA1846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มีวินัย ตรงต่อเวลา ซื่อสัตย์และมีความรับผิดชอบต่อตนเองและส่วนรวม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เคารพกฎระเบียบและเกณฑ์ของสังคม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สามารถจัดการกับปัญหาที่ขัดแย้งทางความคิดได้</w:t>
            </w:r>
          </w:p>
          <w:p w:rsidR="003239ED" w:rsidRPr="00FC25F8" w:rsidRDefault="003239ED" w:rsidP="00472E95">
            <w:pPr>
              <w:jc w:val="thaiDistribute"/>
              <w:rPr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9C65F3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มีจรรยาบรรณวิชาชีพครู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B5142" w:rsidRDefault="003239ED" w:rsidP="00DA184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   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FC25F8" w:rsidRDefault="003239ED" w:rsidP="00472E95">
            <w:pPr>
              <w:numPr>
                <w:ilvl w:val="0"/>
                <w:numId w:val="36"/>
              </w:numPr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5B5142" w:rsidRDefault="003239ED" w:rsidP="00DA184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3239ED" w:rsidRPr="00FC25F8" w:rsidRDefault="003239ED" w:rsidP="00472E95">
            <w:pPr>
              <w:numPr>
                <w:ilvl w:val="0"/>
                <w:numId w:val="36"/>
              </w:numPr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3239ED" w:rsidRPr="00B15936" w:rsidTr="00DA184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E60D01" w:rsidRDefault="003239ED" w:rsidP="00DA1846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  ความเข้าใจในหลักการ ทฤษฎีและนำไปประยุกต์ใช้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สามารถเรียนรู้และต่อยอด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มีความรู้ความเข้าใจวิชาพื้นฐานทางด้านมนุษยศาสตร์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วิทยาศาสตร์กับคณิตศาสตร์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ภาษาต่างประเทศ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อย่างกว้างขวางและเป็นระบบ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ในด้านวิชาชีพครูอย่างกว้างขวางสามารถ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การเกี่ยวกับการศึกษาวิชาชีพครูได้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การความรู้ระหว่างวิชาชีพครูและ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239ED" w:rsidRPr="00245AF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มีความตระหนักรู้หลักการและทฤษฎีในองค์ความรู้ที่เกี่ยวข้องอย่าง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 และการบูร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3239ED" w:rsidRPr="00245AF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อย่างลึกซึ้ง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ตระหนักถึงความสำคัญของงานวิจัยและการวิจัยในการต่อยอดความรู้</w:t>
            </w:r>
          </w:p>
          <w:p w:rsidR="003239ED" w:rsidRPr="00E60D01" w:rsidRDefault="003239ED" w:rsidP="00472E95">
            <w:pPr>
              <w:jc w:val="thaiDistribute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มีความสามารถในการคิดวิเคราะห์ สังเคราะห์ และประเมินค่าองค์ความรู้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และสามารถนำไปประยุกต์ใช้ในการปฏิบัติงานวิชาชีพครูอย่างมีประสิทธิภาพ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E60D01" w:rsidRDefault="003239ED" w:rsidP="00DA1846">
            <w:pPr>
              <w:tabs>
                <w:tab w:val="left" w:pos="0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3239ED" w:rsidRPr="00FC25F8" w:rsidRDefault="003239ED" w:rsidP="00472E95">
            <w:pPr>
              <w:tabs>
                <w:tab w:val="left" w:pos="837"/>
              </w:tabs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239ED" w:rsidRPr="00FC25F8" w:rsidRDefault="003239ED" w:rsidP="00472E95">
            <w:pPr>
              <w:numPr>
                <w:ilvl w:val="0"/>
                <w:numId w:val="36"/>
              </w:numPr>
              <w:ind w:left="851" w:firstLine="0"/>
              <w:rPr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3239ED" w:rsidRPr="00B15936" w:rsidTr="00DA1846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มีความสามารถในการวิเคราะห์สถานการณ์โดยใช้หลักการที่ได้เรียนมา</w:t>
            </w:r>
          </w:p>
          <w:p w:rsidR="003239ED" w:rsidRPr="004D0B7D" w:rsidRDefault="003239ED" w:rsidP="00DA1846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สามารถแก้ปัญหาได้โดย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นำหลักการต่างๆ มาอ้างอิงอย่างม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3239ED" w:rsidRPr="004D0B7D" w:rsidRDefault="003239ED" w:rsidP="00DA1846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สามารถหาแนวทางที่</w:t>
            </w:r>
            <w:r w:rsidRPr="004D0B7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เหมาะสม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และมีความรู้ ความเข้าใจเกี่ยวกับหลักการและกระบวนการคิดแบบต่างๆ มาใช้ในการแก้ปัญหา   </w:t>
            </w:r>
          </w:p>
          <w:p w:rsidR="003239ED" w:rsidRPr="00EC5365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สามารถคิดค้นหาข้อเท็จจริง ทำความเข้าใจและประเมินข้อมูลสารสนเทศ และแนวคิดจากแหล่งข้อมูลที่หลากหลายเพื่อนำมาใช้ในการปฏิบัติงานสอนและงานครู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รวมทั้งการวินิจฉัยผู้เรียน และการวิจัยเพื่อพัฒนาผู้เรียน</w:t>
            </w:r>
          </w:p>
          <w:p w:rsidR="003239ED" w:rsidRPr="00EC5365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สามารถคิดแก้ปัญหาในการจัดการเรียนรู้ที่มีความสลับซับซ้อน เสนอทางออก และนำไปสู่การแก้ไขได้อย่างสร้างสรรค์</w:t>
            </w:r>
          </w:p>
          <w:p w:rsidR="003239ED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มีความเป็นผู้นำทางปัญญาในการคิดพัฒนาการจัดการเรียนรู้อย่างสร้างสรรค์และมีวิสัยทัศน์</w:t>
            </w:r>
          </w:p>
          <w:p w:rsidR="00472E95" w:rsidRPr="00E60D01" w:rsidRDefault="003239ED" w:rsidP="00472E95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การคิดวิเคราะห์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และนำความรู้เกี่ยวกับแนวคิดทฤษฎีและหลักการที่เกี่ยวข้องในศาสตร์สาขา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ไปใช้ในการจัดการเรียนรู้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แก้ปัญหาการพัฒนาผู้เรียน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และการวิจัยต่อยอดองค์ความรู้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มีความเป็นผู้นำในการปฏิบัติงานอย่างมีวิสัยทัศน์ในการพัฒนาการสอน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E60D01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B15936" w:rsidRDefault="003239ED" w:rsidP="00472E95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3239ED" w:rsidRPr="00E60D01" w:rsidRDefault="003239ED" w:rsidP="00DA1846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3239ED" w:rsidRPr="00E60D01" w:rsidRDefault="003239ED" w:rsidP="00DA1846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3239ED" w:rsidRPr="00B15936" w:rsidRDefault="003239ED" w:rsidP="00472E95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สามารถทำงานร่วมกันกับผู้อื่นได้เป็นอย่างดี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มีความรับผิดชอบต่องานที่ได้รับมอบหมาย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สามารถปรับตัวเข้ากับสถานการณ์ต่างๆโดยรู้จักการวางแผนในการดำเนินชีวิตและรับผิดชอบตนเอง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มีภาวะผู้นำ</w:t>
            </w:r>
          </w:p>
          <w:p w:rsidR="003239ED" w:rsidRDefault="003239ED" w:rsidP="00DA1846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มีความไวในการรับความรู้สึกของผู้เรียนด้วยความเข้าใจ และความรู้สึกเชิงบวก มีวุฒิภาวะทางอารมณ์และสังคม</w:t>
            </w:r>
          </w:p>
          <w:p w:rsidR="003239ED" w:rsidRPr="0085220B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 มีส่วนช่วย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มีความสัมพันธ์ที่ดีกับผู้เรียน เป็นผู้นำและผู้ตามที่มีความรับผิดชอบต่อส่วนรวมทั้งด้านเศรษฐกิจ สังคม และสิ่งแวดล้อม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3239ED" w:rsidRPr="00B15936" w:rsidRDefault="003239ED" w:rsidP="00472E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 เอาใจใส่ในการรับฟัง และพัฒนาความสัมพันธ์ระหว่างบุคคลอย่างมีความรับผิดชอบ</w:t>
            </w:r>
          </w:p>
        </w:tc>
      </w:tr>
      <w:tr w:rsidR="003239ED" w:rsidRPr="00B15936" w:rsidTr="00472E95">
        <w:trPr>
          <w:trHeight w:val="20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377120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3239ED" w:rsidRPr="00B15936" w:rsidRDefault="003239ED" w:rsidP="00472E95">
            <w:pPr>
              <w:tabs>
                <w:tab w:val="left" w:pos="567"/>
                <w:tab w:val="left" w:pos="1134"/>
              </w:tabs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FC25F8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377120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3239ED" w:rsidRPr="00377120" w:rsidRDefault="003239ED" w:rsidP="00DA1846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3239ED" w:rsidRPr="00B15936" w:rsidRDefault="003239ED" w:rsidP="00472E95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สารสนเทศ ในการเก็บข้อมูล นำเสนอและสามารถเลือก</w:t>
            </w:r>
            <w:r w:rsidRPr="004D0B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รูปแบบการนำเสนอที่เหมาะสม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ใช้ความรู้ทางคณิตศาสตร์และสถิติพื้นฐานในการเก็บรวบรวมข้อมูลวิเคราะห์ และนำเสนอข้อมูลในการแก้ปัญหาในการดำรงชีวิตและการจัดการเรียนการสอนอย่างเหมาะสมและมีประสิทธิภาพ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สามารถสื่อสารและเรียนรู้ได้อย่างมีประสิทธิภาพทั้งใน การพูด การเขียน</w:t>
            </w:r>
          </w:p>
          <w:p w:rsidR="003239ED" w:rsidRPr="00055CC3" w:rsidRDefault="003239ED" w:rsidP="00DA1846">
            <w:pPr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มีความสามารถในการสื่อสารกับผู้เรียนอย่างมีประสิทธิภาพ ทั้งการพูด การเขียน และการนำเสนอด้วยรูปแบบที่เหมาะสมกับกลุ่มผู้เรียน</w:t>
            </w:r>
          </w:p>
          <w:p w:rsidR="003239ED" w:rsidRPr="00B15936" w:rsidRDefault="003239ED" w:rsidP="00472E9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มีความไวในการวิเคราะห์สรุปความคิดรวบยอดข้อมูลข่าวสารด้าน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จากผู้เรียนระดับมัธยมศึกษา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มีดุลยพินิจในการเลือกใช้และนำเสนอข้อมูลสารสนเทศสำหรับผู้เรียนระดับมัธยมศึกษาได้อย่างเหมาะสม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596147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3239ED" w:rsidRPr="00B15936" w:rsidRDefault="003239ED" w:rsidP="00DA1846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596147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3239ED" w:rsidRPr="00B15936" w:rsidRDefault="003239ED" w:rsidP="00DA1846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15936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C445AE" w:rsidRPr="00AF154D" w:rsidTr="00472E95">
        <w:trPr>
          <w:trHeight w:val="1304"/>
        </w:trPr>
        <w:tc>
          <w:tcPr>
            <w:tcW w:w="815" w:type="dxa"/>
          </w:tcPr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</w:rPr>
              <w:t>-2</w:t>
            </w: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- อธิบายรายละเอียดรายวิชา</w:t>
            </w:r>
          </w:p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992" w:type="dxa"/>
          </w:tcPr>
          <w:p w:rsidR="00C445AE" w:rsidRPr="001133C0" w:rsidRDefault="00C445AE" w:rsidP="009657E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 xml:space="preserve"> (ออนไลน์)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/>
        </w:tc>
      </w:tr>
      <w:tr w:rsidR="00C445AE" w:rsidRPr="00B15936" w:rsidTr="00780CF2">
        <w:trPr>
          <w:trHeight w:val="1302"/>
        </w:trPr>
        <w:tc>
          <w:tcPr>
            <w:tcW w:w="815" w:type="dxa"/>
          </w:tcPr>
          <w:p w:rsidR="00C445AE" w:rsidRPr="00F53ABF" w:rsidRDefault="00C445AE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3-4</w:t>
            </w:r>
          </w:p>
        </w:tc>
        <w:tc>
          <w:tcPr>
            <w:tcW w:w="1985" w:type="dxa"/>
          </w:tcPr>
          <w:p w:rsidR="00C445AE" w:rsidRPr="00F53ABF" w:rsidRDefault="00C445AE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B4F2A">
              <w:rPr>
                <w:rFonts w:ascii="TH SarabunPSK" w:hAnsi="TH SarabunPSK" w:cs="TH SarabunPSK"/>
                <w:szCs w:val="24"/>
                <w:cs/>
              </w:rPr>
              <w:t>โครงสร้างสัญลักษณ์แบบและชนิดของตัวต้านทาน ตัวเก็บประจุ ตัวเหนี่ยวนำ รีเลย์</w:t>
            </w:r>
          </w:p>
        </w:tc>
        <w:tc>
          <w:tcPr>
            <w:tcW w:w="992" w:type="dxa"/>
          </w:tcPr>
          <w:p w:rsidR="00C445AE" w:rsidRPr="00F53ABF" w:rsidRDefault="00C445AE" w:rsidP="00B14C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โครงสร้างสัญลักษณ์แบบและชนิดของตัวต้านทาน ตัวเก็บประจุ ตัวเหนี่ยวนำ รีเลย์</w:t>
            </w:r>
          </w:p>
        </w:tc>
        <w:tc>
          <w:tcPr>
            <w:tcW w:w="1560" w:type="dxa"/>
          </w:tcPr>
          <w:p w:rsidR="00C445AE" w:rsidRPr="003E4735" w:rsidRDefault="00C445AE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rPr>
          <w:trHeight w:val="1338"/>
        </w:trPr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5-6</w:t>
            </w: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FE4">
              <w:rPr>
                <w:rFonts w:ascii="TH SarabunPSK" w:hAnsi="TH SarabunPSK" w:cs="TH SarabunPSK"/>
                <w:szCs w:val="24"/>
                <w:cs/>
              </w:rPr>
              <w:t>คุณสมบัติทางฟิสิกส์ของสิ่งประดิษฐ์สารกึ่งตัวนำไดโอด วงจรกรองกระแสแบบต่าง ๆ  จุดทำงาน</w:t>
            </w:r>
          </w:p>
        </w:tc>
        <w:tc>
          <w:tcPr>
            <w:tcW w:w="992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>คุณสมบัติทางฟิสิกส์ของสิ่งประดิษฐ์สารกึ่งตัวนำไดโอด วงจรกรองกระแสแบบต่าง ๆ  จุดทำงาน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AB50D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AB50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7-8</w:t>
            </w:r>
          </w:p>
        </w:tc>
        <w:tc>
          <w:tcPr>
            <w:tcW w:w="1985" w:type="dxa"/>
          </w:tcPr>
          <w:p w:rsidR="00C445AE" w:rsidRPr="005E369E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382FE4">
              <w:rPr>
                <w:rFonts w:ascii="TH SarabunPSK" w:hAnsi="TH SarabunPSK" w:cs="TH SarabunPSK"/>
                <w:szCs w:val="24"/>
                <w:cs/>
              </w:rPr>
              <w:t>กราฟ ลักษณะเฉพาะ ค่าพารามิเตอร์ และค่าสำคัญต่าง ๆ ที่บอกไว้ในคู่มือของไดโอดและทรานซิสเตอร์</w:t>
            </w:r>
          </w:p>
        </w:tc>
        <w:tc>
          <w:tcPr>
            <w:tcW w:w="992" w:type="dxa"/>
          </w:tcPr>
          <w:p w:rsidR="00C445AE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>กราฟ ลักษณะเฉพาะ ค่าพารามิเตอร์ และค่าสำคัญต่าง ๆ ที่บอกไว้ในคู่มือของไดโอดและทรานซิสเตอร์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A14FF2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9-10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5E369E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382FE4">
              <w:rPr>
                <w:rFonts w:ascii="TH SarabunPSK" w:hAnsi="TH SarabunPSK" w:cs="TH SarabunPSK"/>
                <w:szCs w:val="24"/>
                <w:cs/>
              </w:rPr>
              <w:t xml:space="preserve">วงจรขยายแบบ </w:t>
            </w:r>
            <w:r w:rsidRPr="00382FE4">
              <w:rPr>
                <w:rFonts w:ascii="TH SarabunPSK" w:hAnsi="TH SarabunPSK" w:cs="TH SarabunPSK"/>
                <w:szCs w:val="24"/>
              </w:rPr>
              <w:t xml:space="preserve">CB, CE 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382FE4">
              <w:rPr>
                <w:rFonts w:ascii="TH SarabunPSK" w:hAnsi="TH SarabunPSK" w:cs="TH SarabunPSK"/>
                <w:szCs w:val="24"/>
              </w:rPr>
              <w:t xml:space="preserve">CC 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>แบบไบแอสทรานซิสเตอร์แบบต่าง 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1A3BE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 xml:space="preserve">วงจรขยายแบบ </w:t>
            </w:r>
            <w:r w:rsidRPr="00382FE4">
              <w:rPr>
                <w:rFonts w:ascii="TH SarabunPSK" w:hAnsi="TH SarabunPSK" w:cs="TH SarabunPSK"/>
                <w:szCs w:val="24"/>
              </w:rPr>
              <w:t xml:space="preserve">CB, CE 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382FE4">
              <w:rPr>
                <w:rFonts w:ascii="TH SarabunPSK" w:hAnsi="TH SarabunPSK" w:cs="TH SarabunPSK"/>
                <w:szCs w:val="24"/>
              </w:rPr>
              <w:t xml:space="preserve">CC </w:t>
            </w:r>
            <w:r w:rsidRPr="00382FE4">
              <w:rPr>
                <w:rFonts w:ascii="TH SarabunPSK" w:hAnsi="TH SarabunPSK" w:cs="TH SarabunPSK"/>
                <w:szCs w:val="24"/>
                <w:cs/>
              </w:rPr>
              <w:t>แบบไบแอสทรานซิสเตอร์แบบต่าง 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3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ทำชิ้นงานเกี่ยวกับสื่อการสอนฟิสิกส์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สามารถทำชิ้นงานเกี่ยวกับสื่อการสอนฟิสิกส์ได้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5</w:t>
            </w: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นำเสนอชิ้นงานเกี่ยวกับสื่อการสอนฟิสิกส์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สามารถนำเสนอชิ้นงานเกี่ยวกับสื่อการสอนฟิสิกส์ได้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95225B" w:rsidRDefault="0095225B" w:rsidP="006F5044">
      <w:pPr>
        <w:rPr>
          <w:rFonts w:ascii="TH SarabunPSK" w:hAnsi="TH SarabunPSK" w:cs="TH SarabunPSK"/>
          <w:sz w:val="32"/>
          <w:szCs w:val="32"/>
        </w:rPr>
      </w:pPr>
    </w:p>
    <w:p w:rsidR="00B14C4B" w:rsidRDefault="00B14C4B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95225B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1956FA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F17BB6" w:rsidRPr="00B15936" w:rsidRDefault="00ED7289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F17BB6" w:rsidRPr="00B1593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17BB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ED7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D728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1A3BE2" w:rsidRPr="001A3BE2" w:rsidRDefault="001A3BE2" w:rsidP="001A3BE2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อิเล็กทรอนิกส์ 1.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2539. </w:t>
            </w:r>
          </w:p>
          <w:p w:rsidR="001A3BE2" w:rsidRPr="001A3BE2" w:rsidRDefault="001A3BE2" w:rsidP="001A3BE2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ดิจิตอลอิเล็กทรอนิกส์.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2538. </w:t>
            </w:r>
          </w:p>
          <w:p w:rsidR="001A3BE2" w:rsidRPr="001A3BE2" w:rsidRDefault="001A3BE2" w:rsidP="001A3BE2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อนันต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สิน เตชะกัมพุช. ฟิสิกส์ 2. กรุงเทพฯ: จุฬาลงกรณ์มหาวิทยาลัย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2555.</w:t>
            </w:r>
          </w:p>
          <w:p w:rsidR="0095225B" w:rsidRPr="001A3BE2" w:rsidRDefault="001A3BE2" w:rsidP="003B161F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เฉลิมพล น้ำค้าง. เทคโนโลยีอิเล็กทรอนิกส์. กรุงเทพฯ: ม.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ป.พ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2543</w:t>
            </w: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F5044" w:rsidRPr="009B34B7" w:rsidRDefault="0070793A" w:rsidP="001A3BE2">
            <w:pPr>
              <w:tabs>
                <w:tab w:val="left" w:leader="dot" w:pos="9072"/>
              </w:tabs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http://www.rmutphysics.com, https://phet.colorado.edu, 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https://ophysics.com</w:t>
            </w:r>
          </w:p>
        </w:tc>
      </w:tr>
    </w:tbl>
    <w:p w:rsidR="00472E95" w:rsidRDefault="00472E95" w:rsidP="0095225B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</w:t>
      </w:r>
      <w:bookmarkStart w:id="0" w:name="_GoBack"/>
      <w:bookmarkEnd w:id="0"/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70793A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70793A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70793A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70793A">
            <w:pPr>
              <w:numPr>
                <w:ilvl w:val="0"/>
                <w:numId w:val="28"/>
              </w:num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70793A">
            <w:pPr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70793A">
            <w:pPr>
              <w:numPr>
                <w:ilvl w:val="0"/>
                <w:numId w:val="4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70793A">
            <w:pPr>
              <w:numPr>
                <w:ilvl w:val="0"/>
                <w:numId w:val="4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7" w:rsidRDefault="00606DB7" w:rsidP="00FB022C">
      <w:r>
        <w:separator/>
      </w:r>
    </w:p>
  </w:endnote>
  <w:endnote w:type="continuationSeparator" w:id="0">
    <w:p w:rsidR="00606DB7" w:rsidRDefault="00606DB7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P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7" w:rsidRDefault="00606DB7" w:rsidP="00FB022C">
      <w:r>
        <w:separator/>
      </w:r>
    </w:p>
  </w:footnote>
  <w:footnote w:type="continuationSeparator" w:id="0">
    <w:p w:rsidR="00606DB7" w:rsidRDefault="00606DB7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46" w:rsidRDefault="00DA1846" w:rsidP="00FB022C">
    <w:pPr>
      <w:pStyle w:val="a7"/>
      <w:jc w:val="right"/>
    </w:pPr>
  </w:p>
  <w:p w:rsidR="00DA1846" w:rsidRPr="00FB022C" w:rsidRDefault="00DA1846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3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3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31"/>
  </w:num>
  <w:num w:numId="15">
    <w:abstractNumId w:val="45"/>
  </w:num>
  <w:num w:numId="16">
    <w:abstractNumId w:val="25"/>
  </w:num>
  <w:num w:numId="17">
    <w:abstractNumId w:val="19"/>
  </w:num>
  <w:num w:numId="18">
    <w:abstractNumId w:val="36"/>
  </w:num>
  <w:num w:numId="19">
    <w:abstractNumId w:val="27"/>
  </w:num>
  <w:num w:numId="20">
    <w:abstractNumId w:val="4"/>
  </w:num>
  <w:num w:numId="21">
    <w:abstractNumId w:val="37"/>
  </w:num>
  <w:num w:numId="22">
    <w:abstractNumId w:val="33"/>
  </w:num>
  <w:num w:numId="23">
    <w:abstractNumId w:val="20"/>
  </w:num>
  <w:num w:numId="24">
    <w:abstractNumId w:val="3"/>
  </w:num>
  <w:num w:numId="25">
    <w:abstractNumId w:val="40"/>
  </w:num>
  <w:num w:numId="26">
    <w:abstractNumId w:val="43"/>
  </w:num>
  <w:num w:numId="27">
    <w:abstractNumId w:val="16"/>
  </w:num>
  <w:num w:numId="28">
    <w:abstractNumId w:val="22"/>
  </w:num>
  <w:num w:numId="29">
    <w:abstractNumId w:val="41"/>
  </w:num>
  <w:num w:numId="30">
    <w:abstractNumId w:val="12"/>
  </w:num>
  <w:num w:numId="31">
    <w:abstractNumId w:val="8"/>
  </w:num>
  <w:num w:numId="32">
    <w:abstractNumId w:val="32"/>
  </w:num>
  <w:num w:numId="33">
    <w:abstractNumId w:val="42"/>
  </w:num>
  <w:num w:numId="34">
    <w:abstractNumId w:val="39"/>
  </w:num>
  <w:num w:numId="35">
    <w:abstractNumId w:val="30"/>
  </w:num>
  <w:num w:numId="36">
    <w:abstractNumId w:val="13"/>
  </w:num>
  <w:num w:numId="37">
    <w:abstractNumId w:val="5"/>
  </w:num>
  <w:num w:numId="38">
    <w:abstractNumId w:val="24"/>
  </w:num>
  <w:num w:numId="39">
    <w:abstractNumId w:val="9"/>
  </w:num>
  <w:num w:numId="40">
    <w:abstractNumId w:val="28"/>
  </w:num>
  <w:num w:numId="41">
    <w:abstractNumId w:val="38"/>
  </w:num>
  <w:num w:numId="42">
    <w:abstractNumId w:val="17"/>
  </w:num>
  <w:num w:numId="43">
    <w:abstractNumId w:val="29"/>
  </w:num>
  <w:num w:numId="44">
    <w:abstractNumId w:val="7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72F1D"/>
    <w:rsid w:val="00085F2E"/>
    <w:rsid w:val="000958CA"/>
    <w:rsid w:val="000A21AB"/>
    <w:rsid w:val="000B0B12"/>
    <w:rsid w:val="000E0763"/>
    <w:rsid w:val="000E1067"/>
    <w:rsid w:val="001133C0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A3BE2"/>
    <w:rsid w:val="001B7CF4"/>
    <w:rsid w:val="001C3137"/>
    <w:rsid w:val="00220931"/>
    <w:rsid w:val="002352DC"/>
    <w:rsid w:val="002457FA"/>
    <w:rsid w:val="002642F3"/>
    <w:rsid w:val="00284CA0"/>
    <w:rsid w:val="00284EFA"/>
    <w:rsid w:val="00296D97"/>
    <w:rsid w:val="002B2B9D"/>
    <w:rsid w:val="002D0024"/>
    <w:rsid w:val="002F176E"/>
    <w:rsid w:val="00317F18"/>
    <w:rsid w:val="003239ED"/>
    <w:rsid w:val="0034583C"/>
    <w:rsid w:val="0035212E"/>
    <w:rsid w:val="00353C8C"/>
    <w:rsid w:val="0035470A"/>
    <w:rsid w:val="003624F2"/>
    <w:rsid w:val="003705D9"/>
    <w:rsid w:val="00377120"/>
    <w:rsid w:val="003806DB"/>
    <w:rsid w:val="00382FE4"/>
    <w:rsid w:val="0038637D"/>
    <w:rsid w:val="003A1E40"/>
    <w:rsid w:val="003B161F"/>
    <w:rsid w:val="003B45A6"/>
    <w:rsid w:val="003D1128"/>
    <w:rsid w:val="003E4735"/>
    <w:rsid w:val="00411208"/>
    <w:rsid w:val="004408A8"/>
    <w:rsid w:val="00472E95"/>
    <w:rsid w:val="00473888"/>
    <w:rsid w:val="00485CF9"/>
    <w:rsid w:val="004A1B09"/>
    <w:rsid w:val="004B2C3C"/>
    <w:rsid w:val="004D2F26"/>
    <w:rsid w:val="004D7C80"/>
    <w:rsid w:val="004E7722"/>
    <w:rsid w:val="004F06C6"/>
    <w:rsid w:val="004F08E1"/>
    <w:rsid w:val="005013E5"/>
    <w:rsid w:val="00502676"/>
    <w:rsid w:val="00536643"/>
    <w:rsid w:val="00552E76"/>
    <w:rsid w:val="005714FB"/>
    <w:rsid w:val="00576E44"/>
    <w:rsid w:val="00596147"/>
    <w:rsid w:val="005A00E8"/>
    <w:rsid w:val="005A68B4"/>
    <w:rsid w:val="005B0A46"/>
    <w:rsid w:val="005B4F2A"/>
    <w:rsid w:val="005C0171"/>
    <w:rsid w:val="005C120F"/>
    <w:rsid w:val="005D7C6B"/>
    <w:rsid w:val="005E369E"/>
    <w:rsid w:val="005F1F78"/>
    <w:rsid w:val="00603261"/>
    <w:rsid w:val="006063D6"/>
    <w:rsid w:val="00606DB7"/>
    <w:rsid w:val="006110B3"/>
    <w:rsid w:val="00630E7B"/>
    <w:rsid w:val="00637CD9"/>
    <w:rsid w:val="00644D57"/>
    <w:rsid w:val="00652EF6"/>
    <w:rsid w:val="0065429E"/>
    <w:rsid w:val="006714AC"/>
    <w:rsid w:val="00674FF3"/>
    <w:rsid w:val="00694399"/>
    <w:rsid w:val="006B3393"/>
    <w:rsid w:val="006B39EA"/>
    <w:rsid w:val="006C1A3A"/>
    <w:rsid w:val="006D2230"/>
    <w:rsid w:val="006D3394"/>
    <w:rsid w:val="006E1F5E"/>
    <w:rsid w:val="006F0E9A"/>
    <w:rsid w:val="006F5044"/>
    <w:rsid w:val="0070793A"/>
    <w:rsid w:val="0072675C"/>
    <w:rsid w:val="007523CE"/>
    <w:rsid w:val="00780CF2"/>
    <w:rsid w:val="007945FA"/>
    <w:rsid w:val="007C3469"/>
    <w:rsid w:val="007D4E31"/>
    <w:rsid w:val="007D58B2"/>
    <w:rsid w:val="007E56A7"/>
    <w:rsid w:val="007F0BE7"/>
    <w:rsid w:val="008006E9"/>
    <w:rsid w:val="00803686"/>
    <w:rsid w:val="00816D46"/>
    <w:rsid w:val="008253A5"/>
    <w:rsid w:val="00833F58"/>
    <w:rsid w:val="008528E3"/>
    <w:rsid w:val="0086428C"/>
    <w:rsid w:val="00864743"/>
    <w:rsid w:val="008945A7"/>
    <w:rsid w:val="008B1EFC"/>
    <w:rsid w:val="008D3A2C"/>
    <w:rsid w:val="008E4093"/>
    <w:rsid w:val="008E7687"/>
    <w:rsid w:val="009076A8"/>
    <w:rsid w:val="0091564E"/>
    <w:rsid w:val="00916FC3"/>
    <w:rsid w:val="00945197"/>
    <w:rsid w:val="0095225B"/>
    <w:rsid w:val="00970D40"/>
    <w:rsid w:val="009843C7"/>
    <w:rsid w:val="00986A0C"/>
    <w:rsid w:val="0099073F"/>
    <w:rsid w:val="00992B29"/>
    <w:rsid w:val="00993583"/>
    <w:rsid w:val="00996A62"/>
    <w:rsid w:val="009A27A2"/>
    <w:rsid w:val="009A6BBA"/>
    <w:rsid w:val="009B024B"/>
    <w:rsid w:val="009B34B7"/>
    <w:rsid w:val="009B5F9E"/>
    <w:rsid w:val="009C318E"/>
    <w:rsid w:val="009D60B8"/>
    <w:rsid w:val="009F71B3"/>
    <w:rsid w:val="00A118B6"/>
    <w:rsid w:val="00A14FF2"/>
    <w:rsid w:val="00A27A08"/>
    <w:rsid w:val="00A35EE4"/>
    <w:rsid w:val="00A5233B"/>
    <w:rsid w:val="00A5687F"/>
    <w:rsid w:val="00A81B01"/>
    <w:rsid w:val="00A932CD"/>
    <w:rsid w:val="00AB50D6"/>
    <w:rsid w:val="00AF154D"/>
    <w:rsid w:val="00B0608B"/>
    <w:rsid w:val="00B14C4B"/>
    <w:rsid w:val="00B15936"/>
    <w:rsid w:val="00B56063"/>
    <w:rsid w:val="00B678E6"/>
    <w:rsid w:val="00B97E1B"/>
    <w:rsid w:val="00BA491D"/>
    <w:rsid w:val="00BB3456"/>
    <w:rsid w:val="00BC2E74"/>
    <w:rsid w:val="00C24D8C"/>
    <w:rsid w:val="00C422A4"/>
    <w:rsid w:val="00C445AE"/>
    <w:rsid w:val="00C54C40"/>
    <w:rsid w:val="00C640FB"/>
    <w:rsid w:val="00C668F6"/>
    <w:rsid w:val="00C85ABB"/>
    <w:rsid w:val="00CA37CE"/>
    <w:rsid w:val="00CB0115"/>
    <w:rsid w:val="00CB499A"/>
    <w:rsid w:val="00CC5899"/>
    <w:rsid w:val="00CE1DED"/>
    <w:rsid w:val="00CE56FD"/>
    <w:rsid w:val="00CE5FBF"/>
    <w:rsid w:val="00CF0B4B"/>
    <w:rsid w:val="00CF19C9"/>
    <w:rsid w:val="00D12ABF"/>
    <w:rsid w:val="00D21D3F"/>
    <w:rsid w:val="00D409C9"/>
    <w:rsid w:val="00D40AB3"/>
    <w:rsid w:val="00D47FA9"/>
    <w:rsid w:val="00D57F0D"/>
    <w:rsid w:val="00D60320"/>
    <w:rsid w:val="00D74E8B"/>
    <w:rsid w:val="00D853A0"/>
    <w:rsid w:val="00D92380"/>
    <w:rsid w:val="00D92573"/>
    <w:rsid w:val="00D9562E"/>
    <w:rsid w:val="00DA15B4"/>
    <w:rsid w:val="00DA1846"/>
    <w:rsid w:val="00DF2D00"/>
    <w:rsid w:val="00E078D1"/>
    <w:rsid w:val="00E157D4"/>
    <w:rsid w:val="00E35D7F"/>
    <w:rsid w:val="00E51922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D7289"/>
    <w:rsid w:val="00EE5BB6"/>
    <w:rsid w:val="00EF0B49"/>
    <w:rsid w:val="00EF5596"/>
    <w:rsid w:val="00F0313E"/>
    <w:rsid w:val="00F1779B"/>
    <w:rsid w:val="00F17BB6"/>
    <w:rsid w:val="00F2038A"/>
    <w:rsid w:val="00F31B7A"/>
    <w:rsid w:val="00F51240"/>
    <w:rsid w:val="00F53ABF"/>
    <w:rsid w:val="00F552B5"/>
    <w:rsid w:val="00F7257F"/>
    <w:rsid w:val="00F818DD"/>
    <w:rsid w:val="00F825F8"/>
    <w:rsid w:val="00F853BE"/>
    <w:rsid w:val="00F9483D"/>
    <w:rsid w:val="00FA437D"/>
    <w:rsid w:val="00FB022C"/>
    <w:rsid w:val="00FB67A9"/>
    <w:rsid w:val="00FC1573"/>
    <w:rsid w:val="00FC25F8"/>
    <w:rsid w:val="00FC7E75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E2173E-7192-4239-920E-6332B60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  <w:style w:type="character" w:styleId="ae">
    <w:name w:val="Hyperlink"/>
    <w:basedOn w:val="a0"/>
    <w:unhideWhenUsed/>
    <w:rsid w:val="0070793A"/>
    <w:rPr>
      <w:color w:val="0000FF" w:themeColor="hyperlink"/>
      <w:u w:val="single"/>
    </w:rPr>
  </w:style>
  <w:style w:type="character" w:styleId="af">
    <w:name w:val="page number"/>
    <w:aliases w:val="àÅ¢Ë¹éÒ"/>
    <w:basedOn w:val="a0"/>
    <w:rsid w:val="0029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EB71-3ADA-4EE5-830C-0BF6860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4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2019-05-10T02:07:00Z</cp:lastPrinted>
  <dcterms:created xsi:type="dcterms:W3CDTF">2022-07-04T10:02:00Z</dcterms:created>
  <dcterms:modified xsi:type="dcterms:W3CDTF">2022-09-11T07:29:00Z</dcterms:modified>
</cp:coreProperties>
</file>