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E0" w:rsidRPr="00095AAD" w:rsidRDefault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Ocimum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ถ้ำ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Tulsi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ใบ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แมงลักถ้ำมีสาร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ฟีนอล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ที่ละลายน้ำได้และองค์ประกอบอื่น ๆ อีกมากมายเช่น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eugenol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methyl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eugenol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caryophylllene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ที่อาจ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ทำหน้าที่เป็นภูมิคุ้มกัน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ปลานิล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Oreochromis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mossambicus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จาก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อะ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ซิโตนของถ้ำทุมพบเพื่อเพิ่มการป้องกันการแกะเม็ดเลือดแดง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SRBC;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เม็ดเลือดแดง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แกะ)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ตอบสนองของแอนติบอดี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สารสกัดจาก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ใบแมงลักถ้ำได้รับผลกระทบทั้งที่เฉพาะเจาะจงและการตอบสนองของระบบภูมิคุ้มกันที่ไม่เฉพาะเจาะจงและความต้านทานต่อโรคเชื้อ 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Aeromonas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hydrophila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กับ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มัน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กระตุ้นการตอบสนองของแอนติบอดีและ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neutrophil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กิจกรรม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[10]</w:t>
      </w:r>
    </w:p>
    <w:p w:rsidR="00AC47A0" w:rsidRPr="00095AAD" w:rsidRDefault="00AC47A0">
      <w:pPr>
        <w:rPr>
          <w:rFonts w:asciiTheme="majorBidi" w:hAnsiTheme="majorBidi" w:cstheme="majorBidi"/>
          <w:color w:val="222222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2.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มะขามป้อม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Amla</w:t>
      </w:r>
      <w:proofErr w:type="spellEnd"/>
      <w:proofErr w:type="gram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มะขามป้อม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มีฤทธิ์ต้านอนุมูลอิสระและการจัดกิจกรรมป้องกันเชื้อราฤทธิ์ต้านจุลชีพและกิจกรรมการต้านการอักเสบ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เยื่อ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Amla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ผลไม้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มีสัดส่วนขนาดใหญ่ของวิตามินซีซึ่งยังได้รับการระบุว่าเป็นภูมิคุ้มกัน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สกัด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อะ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ซีโตนพี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emblica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เพิ่ม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การตอบสนองของแอนติบอดีต่อต้าน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SRBC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ปลานิล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[10]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ในขณะที่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ทั้ง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สารสกัดหยาบและส่วนที่ละลายน้ำผลไม้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emblica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พี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มีผลกระตุ้นการตอบสนองของระบบภูมิคุ้มกันของ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tilapia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4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3.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สะเดา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สะเดา)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สะเดา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เป็นที่นับถือมาก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''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สงสัย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''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ต้นไม้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ของประเทศอินเดียที่มีการแพร่ระบาดอย่างกว้างขวางทั่วประเทศ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การวิจัยทางการแพทย์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ได้เปิดเผยว่าสะเดามี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ไวรัส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โรคภูมิคุ้มกันบกพร่องต่อต้านมนุษย์ป้องกันมะเร็งและกิจกรรมต้านจุลชีพ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azadirachtin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triterpenoid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ที่ได้มาจาก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indica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กิจกรรม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ระเบิดทางเดินหายใจเพิ่มขึ้นนับเม็ดเลือดขาวและการตอบสนองของแอนติบอดีประถมศึกษาและมัธยมศึกษาใน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SRBC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กับ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ปลานิล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13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14]</w:t>
      </w:r>
    </w:p>
    <w:p w:rsidR="00AC47A0" w:rsidRPr="00095AAD" w:rsidRDefault="00AC47A0" w:rsidP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Fonts w:asciiTheme="majorBidi" w:hAnsiTheme="majorBidi" w:cstheme="majorBidi"/>
          <w:sz w:val="32"/>
          <w:szCs w:val="32"/>
        </w:rPr>
        <w:t xml:space="preserve">4. </w:t>
      </w:r>
      <w:r w:rsidRPr="00095AAD">
        <w:rPr>
          <w:rFonts w:asciiTheme="majorBidi" w:hAnsiTheme="majorBidi" w:cstheme="majorBidi"/>
          <w:sz w:val="32"/>
          <w:szCs w:val="32"/>
          <w:cs/>
        </w:rPr>
        <w:t xml:space="preserve">มะแว้งต้น (สีม่วง </w:t>
      </w:r>
      <w:r w:rsidRPr="00095AAD">
        <w:rPr>
          <w:rFonts w:asciiTheme="majorBidi" w:hAnsiTheme="majorBidi" w:cstheme="majorBidi"/>
          <w:sz w:val="32"/>
          <w:szCs w:val="32"/>
        </w:rPr>
        <w:t xml:space="preserve">Fruited </w:t>
      </w:r>
      <w:r w:rsidRPr="00095AAD">
        <w:rPr>
          <w:rFonts w:asciiTheme="majorBidi" w:hAnsiTheme="majorBidi" w:cstheme="majorBidi"/>
          <w:sz w:val="32"/>
          <w:szCs w:val="32"/>
          <w:cs/>
        </w:rPr>
        <w:t>ถั่วมะเขือ)</w:t>
      </w:r>
    </w:p>
    <w:p w:rsidR="00AC47A0" w:rsidRPr="00095AAD" w:rsidRDefault="00AC47A0" w:rsidP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Fonts w:asciiTheme="majorBidi" w:hAnsiTheme="majorBidi" w:cstheme="majorBidi"/>
          <w:sz w:val="32"/>
          <w:szCs w:val="32"/>
          <w:cs/>
        </w:rPr>
        <w:t xml:space="preserve">สารสกัดจากสมุนไพรของมะแว้งต้นมีสารประกอบเช่น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Sobatum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>, B-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solamarine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solaine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, </w:t>
      </w:r>
      <w:r w:rsidRPr="00095AAD">
        <w:rPr>
          <w:rFonts w:asciiTheme="majorBidi" w:hAnsiTheme="majorBidi" w:cstheme="majorBidi"/>
          <w:sz w:val="32"/>
          <w:szCs w:val="32"/>
          <w:cs/>
        </w:rPr>
        <w:t>โซลาโซ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ดีน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glycoalkaloid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diosogenin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r w:rsidRPr="00095AA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095AAD">
        <w:rPr>
          <w:rFonts w:asciiTheme="majorBidi" w:hAnsiTheme="majorBidi" w:cstheme="majorBidi"/>
          <w:sz w:val="32"/>
          <w:szCs w:val="32"/>
        </w:rPr>
        <w:t>tomatidine17</w:t>
      </w:r>
      <w:r w:rsidRPr="00095AAD">
        <w:rPr>
          <w:rFonts w:asciiTheme="majorBidi" w:hAnsiTheme="majorBidi" w:cstheme="majorBidi"/>
          <w:sz w:val="32"/>
          <w:szCs w:val="32"/>
          <w:cs/>
        </w:rPr>
        <w:t xml:space="preserve"> มะแว้งต้นมีสเปกตรัมกว้างของยาปฏิชีวนะกิจกรรมต้านเชื้อแบคทีเรียและต้านมะเร็ง การศึกษามุ่งเป้าไปที่การประเมินผลกระทบของน้ำและเศษส่วนที่ละลายเฮ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กเซ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 xml:space="preserve">นของ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trilobatum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r w:rsidRPr="00095AAD"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สใน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 xml:space="preserve">กลไกภูมิคุ้มกันเชิญชมและความต้านทานโรคของปลานิลพบว่าปริมาณทั้งหมดของส่วนที่ละลายน้ำได้อย่างมีนัยสำคัญเพิ่มการผลิตของออกซิเจนและลดลงร้อยละ อัตราการตายต่อไปนี้ความท้าทายที่มีเชื้อ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Aeromonas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hydrophila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a [8]</w:t>
      </w:r>
    </w:p>
    <w:p w:rsidR="00AC47A0" w:rsidRPr="00095AAD" w:rsidRDefault="00AC47A0" w:rsidP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Fonts w:asciiTheme="majorBidi" w:hAnsiTheme="majorBidi" w:cstheme="majorBidi"/>
          <w:sz w:val="32"/>
          <w:szCs w:val="32"/>
        </w:rPr>
        <w:t xml:space="preserve">5.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Eclipta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อัล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>บ้า (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Bhringraj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>)</w:t>
      </w:r>
    </w:p>
    <w:p w:rsidR="00AC47A0" w:rsidRPr="00095AAD" w:rsidRDefault="00AC47A0" w:rsidP="00AC47A0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095AAD">
        <w:rPr>
          <w:rFonts w:asciiTheme="majorBidi" w:hAnsiTheme="majorBidi" w:cstheme="majorBidi"/>
          <w:sz w:val="32"/>
          <w:szCs w:val="32"/>
        </w:rPr>
        <w:t>Eclipta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อัล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>บ้าเป็นสมุนไพรที่เป็นของแอ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สเทอ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, </w:t>
      </w:r>
      <w:r w:rsidRPr="00095AAD">
        <w:rPr>
          <w:rFonts w:asciiTheme="majorBidi" w:hAnsiTheme="majorBidi" w:cstheme="majorBidi"/>
          <w:sz w:val="32"/>
          <w:szCs w:val="32"/>
          <w:cs/>
        </w:rPr>
        <w:t>สามารถใช้ได้อย่างกว้างขวางและจัดจำหน่ายทั่วประเทศอินเดีย โรงงานแห่งนี้ได้รับรายงานจะมีสรรพคุณทางยาหลาย สารสกัดเมทา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นอล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 xml:space="preserve">ของโรงงานทั้ง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Eclipta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อัล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 xml:space="preserve">บ้าที่เพิ่มขึ้นอย่างมีนัยสำคัญดัชนี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phagocytic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, titer </w:t>
      </w:r>
      <w:r w:rsidRPr="00095AAD">
        <w:rPr>
          <w:rFonts w:asciiTheme="majorBidi" w:hAnsiTheme="majorBidi" w:cstheme="majorBidi"/>
          <w:sz w:val="32"/>
          <w:szCs w:val="32"/>
          <w:cs/>
        </w:rPr>
        <w:t xml:space="preserve">แอนติบอดีและนับ </w:t>
      </w:r>
      <w:r w:rsidRPr="00095AAD">
        <w:rPr>
          <w:rFonts w:asciiTheme="majorBidi" w:hAnsiTheme="majorBidi" w:cstheme="majorBidi"/>
          <w:sz w:val="32"/>
          <w:szCs w:val="32"/>
        </w:rPr>
        <w:t xml:space="preserve">WBC </w:t>
      </w:r>
      <w:r w:rsidRPr="00095AAD">
        <w:rPr>
          <w:rFonts w:asciiTheme="majorBidi" w:hAnsiTheme="majorBidi" w:cstheme="majorBidi"/>
          <w:sz w:val="32"/>
          <w:szCs w:val="32"/>
          <w:cs/>
        </w:rPr>
        <w:t>ในหนู [</w:t>
      </w:r>
      <w:r w:rsidRPr="00095AAD">
        <w:rPr>
          <w:rFonts w:asciiTheme="majorBidi" w:hAnsiTheme="majorBidi" w:cstheme="majorBidi"/>
          <w:sz w:val="32"/>
          <w:szCs w:val="32"/>
        </w:rPr>
        <w:t xml:space="preserve">11] </w:t>
      </w:r>
      <w:r w:rsidRPr="00095AAD">
        <w:rPr>
          <w:rFonts w:asciiTheme="majorBidi" w:hAnsiTheme="majorBidi" w:cstheme="majorBidi"/>
          <w:sz w:val="32"/>
          <w:szCs w:val="32"/>
          <w:cs/>
        </w:rPr>
        <w:t>การบริหาร .</w:t>
      </w:r>
      <w:r w:rsidRPr="00095AAD">
        <w:rPr>
          <w:rFonts w:asciiTheme="majorBidi" w:hAnsiTheme="majorBidi" w:cstheme="majorBidi"/>
          <w:sz w:val="32"/>
          <w:szCs w:val="32"/>
        </w:rPr>
        <w:t xml:space="preserve">Oral </w:t>
      </w:r>
      <w:r w:rsidRPr="00095AAD">
        <w:rPr>
          <w:rFonts w:asciiTheme="majorBidi" w:hAnsiTheme="majorBidi" w:cstheme="majorBidi"/>
          <w:sz w:val="32"/>
          <w:szCs w:val="32"/>
          <w:cs/>
        </w:rPr>
        <w:t>ของ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ใบอัล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 xml:space="preserve">บ้า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Eclipta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r w:rsidRPr="00095AAD">
        <w:rPr>
          <w:rFonts w:asciiTheme="majorBidi" w:hAnsiTheme="majorBidi" w:cstheme="majorBidi"/>
          <w:sz w:val="32"/>
          <w:szCs w:val="32"/>
          <w:cs/>
        </w:rPr>
        <w:t xml:space="preserve">สารสกัดเพื่อ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Oreochromis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mossambicus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r w:rsidRPr="00095AAD">
        <w:rPr>
          <w:rFonts w:asciiTheme="majorBidi" w:hAnsiTheme="majorBidi" w:cstheme="majorBidi"/>
          <w:sz w:val="32"/>
          <w:szCs w:val="32"/>
          <w:cs/>
        </w:rPr>
        <w:t>แสดงให้เห็นว่าการบริโภคสารอาหารของ</w:t>
      </w:r>
      <w:proofErr w:type="spellStart"/>
      <w:r w:rsidRPr="00095AAD">
        <w:rPr>
          <w:rFonts w:asciiTheme="majorBidi" w:hAnsiTheme="majorBidi" w:cstheme="majorBidi"/>
          <w:sz w:val="32"/>
          <w:szCs w:val="32"/>
          <w:cs/>
        </w:rPr>
        <w:t>อีอัล</w:t>
      </w:r>
      <w:proofErr w:type="spellEnd"/>
      <w:r w:rsidRPr="00095AAD">
        <w:rPr>
          <w:rFonts w:asciiTheme="majorBidi" w:hAnsiTheme="majorBidi" w:cstheme="majorBidi"/>
          <w:sz w:val="32"/>
          <w:szCs w:val="32"/>
          <w:cs/>
        </w:rPr>
        <w:t xml:space="preserve">บ้าใบช่วยเพิ่มสารสกัดจากน้ำ การตอบสนองของระบบภูมิคุ้มกันที่ไม่เฉพาะเจาะจงและความต้านทานโรคของ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mossambicus</w:t>
      </w:r>
      <w:proofErr w:type="spellEnd"/>
      <w:r w:rsidRPr="00095AAD">
        <w:rPr>
          <w:rFonts w:asciiTheme="majorBidi" w:hAnsiTheme="majorBidi" w:cstheme="majorBidi"/>
          <w:sz w:val="32"/>
          <w:szCs w:val="32"/>
        </w:rPr>
        <w:t xml:space="preserve"> </w:t>
      </w:r>
      <w:r w:rsidRPr="00095AAD">
        <w:rPr>
          <w:rFonts w:asciiTheme="majorBidi" w:hAnsiTheme="majorBidi" w:cstheme="majorBidi"/>
          <w:sz w:val="32"/>
          <w:szCs w:val="32"/>
          <w:cs/>
        </w:rPr>
        <w:t xml:space="preserve">ทุมกับ </w:t>
      </w:r>
      <w:r w:rsidRPr="00095AAD">
        <w:rPr>
          <w:rFonts w:asciiTheme="majorBidi" w:hAnsiTheme="majorBidi" w:cstheme="majorBidi"/>
          <w:sz w:val="32"/>
          <w:szCs w:val="32"/>
        </w:rPr>
        <w:t xml:space="preserve">A. </w:t>
      </w:r>
      <w:proofErr w:type="spellStart"/>
      <w:r w:rsidRPr="00095AAD">
        <w:rPr>
          <w:rFonts w:asciiTheme="majorBidi" w:hAnsiTheme="majorBidi" w:cstheme="majorBidi"/>
          <w:sz w:val="32"/>
          <w:szCs w:val="32"/>
        </w:rPr>
        <w:t>hydrophila</w:t>
      </w:r>
      <w:proofErr w:type="spellEnd"/>
    </w:p>
    <w:p w:rsidR="00AC47A0" w:rsidRPr="00095AAD" w:rsidRDefault="00AC47A0" w:rsidP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Fonts w:asciiTheme="majorBidi" w:hAnsiTheme="majorBidi" w:cstheme="majorBidi"/>
          <w:sz w:val="32"/>
          <w:szCs w:val="32"/>
        </w:rPr>
        <w:t>[6]</w:t>
      </w:r>
    </w:p>
    <w:p w:rsidR="00AC47A0" w:rsidRPr="00095AAD" w:rsidRDefault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6.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ขิง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Ginger</w:t>
      </w:r>
      <w:proofErr w:type="gram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ราก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และสารสกัดที่ได้จากขิงมีสารโพลี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ฟีน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(6</w:t>
      </w:r>
      <w:r w:rsidRPr="00095AAD">
        <w:rPr>
          <w:rStyle w:val="atn"/>
          <w:rFonts w:asciiTheme="majorBidi" w:hAnsiTheme="majorBidi" w:cstheme="majorBidi"/>
          <w:color w:val="222222"/>
          <w:sz w:val="32"/>
          <w:szCs w:val="32"/>
          <w:cs/>
        </w:rPr>
        <w:t>-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gingerol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และอนุพันธ์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ซึ่งมีฤทธิ์ต้านอนุมูลอิสระสูง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การใช้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ขิง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@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0.5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g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/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110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g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ของ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อัตราการตายลดอาหารเป็น 0% เมื่อเทียบกับการควบคุม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(64%)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นอกจากนี้ยัง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มีการเพิ่มขึ้นอย่างมีนัยสำคัญในการเจริญเติบโต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การเปลี่ยนอาหาร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และโปรตีน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efficiency.There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คือ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การขยายจำนวนของ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นิว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โทร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ฟิ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ขนาดใหญ่และเซลล์เม็ดเลือดขาวและ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phagocytic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เพิ่ม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ระเบิดทางเดินหายใจ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lysozyme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ฆ่าเชื้อแบคทีเรีย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และกิจกรรมต่อต้านน้ำย่อยเมื่อเทียบกับการควบคุม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[9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]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7.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Echinacea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coneflowers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สีม่วง)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Allium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sativum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กระเทียม</w:t>
      </w:r>
      <w:proofErr w:type="gram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Echinacea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Allium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sativum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ปรับปรุง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กำไรในน้ำหนักตัวอัตราการรอดตายและความต้านทานต่อ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challengeinfection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ของ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เชื้อ 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Aeromonas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hydrophila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ั้งสองแสดงให้เห็นว่าผลกระทบขยายหลังจากที่ถอนและความต้านทานที่ดีขึ้นต่อความเครียดเย็นในช่วงฤดูหนาว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[2]</w:t>
      </w:r>
    </w:p>
    <w:p w:rsidR="00AC47A0" w:rsidRPr="00095AAD" w:rsidRDefault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8.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Camellia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sinensis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ชาเขียว</w:t>
      </w:r>
      <w:proofErr w:type="gram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ชาเขียว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GT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มีชุดที่เป็นเอกลักษณ์ของ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catechins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ที่มี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กิจกรรมทางชีววิทยาในการต้านอนุมูลอิสระ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antiangiogenesis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ตรวจยับยั้งที่อาจเกี่ยวข้องกับการป้องกันและรักษารูปแบบต่างๆของโรคมะเร็งรวมของชาเขียวในอาหารปลาได้ถึ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0.5 กรัม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/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กก.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เพิ่ม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อาหารโปรตีนในร่างกายปลาในขณะที่ต่ำสุดเนื้อหาที่ได้รับไขมันที่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0.0-0.5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กรัม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gram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GT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/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กิโลกรัม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อาหาร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ทางโลหิตวิทยา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และชีวเคมีได้รับการปรับปรุงในปลาที่เลี้ยง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0.25-2.0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กรัม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GT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/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อาหาร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กก.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ในขณะที่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ค่าต่ำสุดที่ได้รับในการควบคุม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อยู่รอด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ปลา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ท้าทายกับ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hydrophila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เพิ่มขึ้นด้วย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การเพิ่มระดับ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GT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ในอาหาร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ปลา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ผลการศึกษานี้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แสดงให้เห็นว่ามีแนวโน้ม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GTsupplement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ภูมิคุ้มกัน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ซึ่งสามารถปรับปรุงประสิทธิภาพของปลาสุขภาพ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[18]</w:t>
      </w:r>
    </w:p>
    <w:p w:rsidR="00AC47A0" w:rsidRPr="00095AAD" w:rsidRDefault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9.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ว่านหางจระเข้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การบริหารช่องปาก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ของว่านหางจระเข้ในปลา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คาร์พ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ที่พบสามารถเพิ่มบางส่วนของที่เฉพาะเจาะจงและ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responses.This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ภูมิคุ้มกัน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ที่ไม่เฉพาะเจาะจงที่ดูเหมือนจะประสบความสำเร็จในเบื้องต้นโดยการเพิ่มกิจกรรม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lysozyme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พลัง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ฆ่าเชื้อแบคทีเรียและ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ซีรั่ม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โปรตีนรวม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และระดับ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IgM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เสริม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ว่านหางจระเข้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(0.5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%) ต่ออาหารสามารถเพิ่มความต้านทานต่อเชื้อ 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Aeromonas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โลหิตเป็นพิษเอ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อยู่รอด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ร้อยละญาติ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RPS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พบว่า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จะเพิ่มขึ้นในปลาที่เลี้ยงด้วยว่านหางจระเข้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[1]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10.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หญ้าแพรก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หญ้าเบอร์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มิว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ดา)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กิจกรรม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ต้าน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ไวรัส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ของสารสกัดจากพืชที่ผลิตขนาดใหญ่ของหญ้าแพรกถูกตรวจสอบ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ไวรัส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โรคจุดขาว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WSSV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กุ้งกุลาดำ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Penaeus</w:t>
      </w:r>
      <w:proofErr w:type="spellEnd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monodon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โดย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ในการทดสอบหลังการบริหารร่างกายผ่านทางปาก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เส้นทาง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ผลการศึกษา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แสดงให้เห็นว่าสารสกัดจากพืชซี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dactylon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ถูก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พบว่ามีประสิทธิภาพสูงในการป้องกันการติดเชื้อตัวแดงดวงขาวที่ไม่มีการตายและไม่มีสัญญาณของ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WSD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โรคจุดขาว)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ที่ 2%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และอัตราการตาย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40%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ที่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1%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พี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monodo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ตามลำดับ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[5]</w:t>
      </w:r>
    </w:p>
    <w:p w:rsidR="00AC47A0" w:rsidRDefault="00AC47A0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11.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Achyranthes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Aspera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เต็มไปด้วยหนามหยอกล้อดอกไม้</w:t>
      </w:r>
      <w:proofErr w:type="gram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เมื่อ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catla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catla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ถูก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เลี้ยงด้วย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Achyranthes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Aspera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(0.5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%) ทั้งที่เฉพาะเจาะจงและการสร้างภูมิคุ้มกันที่ไม่เฉพาะเจาะจงที่ถูกเพิ่มขึ้นเมื่อเทียบกับปลาที่เลี้ยงควบคุมกับอาหารปกติ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[15]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นี้ได้รับการ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เปิดเผยโดยระดับแอนติบอดีใน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ซีรั่ม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ที่สูงขึ้นและ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ซีรั่ม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ที่สูงขึ้นต่อต้าน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โปร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ตี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เอส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ในปลากลุ่มการทดสอบกว่ากลุ่มควบคุม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ระดับ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โกลบู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ลิ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เซรั่ม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และ 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RNA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/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อัตราส่วน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ดีเอ็นเอของม้ามก็ยังเพิ่มขึ้นอย่างมีนัยสำคัญในปลาที่เลี้ยงด้วยอาหารที่มีส่วนผสมของเอ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Aspera</w:t>
      </w:r>
      <w:proofErr w:type="spellEnd"/>
    </w:p>
    <w:p w:rsidR="00095AAD" w:rsidRPr="00095AAD" w:rsidRDefault="00095AAD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12.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Nyctanthes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arbortristis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กลางคืน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ดอกจัสมิน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Nyctanthes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arbortristis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L)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ใช้กันอย่างแพร่หลาย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ในโรงงานระบบสมุนไพรแบบดั้งเดิมของอินเดีย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มันมีคุณสมบัติตับ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antileishmanial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ไวรัส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เชื้อราและกิจกรรม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การให้อาหาร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ปลานิลเป็นเวลา 2 สัปดาห์ด้วยยาที่เลือก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ของสารสกัด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คลอโรฟอร์มของ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Nyctanthes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arbortristis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เมล็ด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เพิ่มขึ้นอย่างมีนัยสำคัญ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lysozyme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เซรั่ม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ส่วนประกอบ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อื่น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กิจกรรมและการ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ROS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โทรศัพท์มือถือ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(มือถือ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ออกซิเจน)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RNI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ไนโตรเจนปฏิกิริยากลาง)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เอ็ม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พี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การผลิต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มันเห็นได้ชัด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จากการทดสอบความต้านทานโรคที่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ฟีด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เสริมด้วยเมล็ด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Nyctanthes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arbortristis</w:t>
      </w:r>
      <w:proofErr w:type="spellEnd"/>
      <w:r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ที่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0.1%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หรือ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ระดับ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1%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ลดลง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อย่างมีนัยสำคัญของการเสียชีวิต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mossambicus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ทุม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และการให้อาหาร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3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สัปดาห์ที่มี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0.1%</w:t>
      </w:r>
      <w:r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อาหาร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เสริมสารสกัดที่ดูเหมือนจะเป็นระบบการปกครองที่ดีที่สุดสำหรับความต้านทานโรคสูงสุด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[12]</w:t>
      </w:r>
    </w:p>
    <w:p w:rsidR="00095AAD" w:rsidRPr="00095AAD" w:rsidRDefault="00095AAD">
      <w:pPr>
        <w:rPr>
          <w:rFonts w:asciiTheme="majorBidi" w:hAnsiTheme="majorBidi" w:cstheme="majorBidi"/>
          <w:sz w:val="32"/>
          <w:szCs w:val="32"/>
        </w:rPr>
      </w:pP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13.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ผลิตภัณฑ์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ผักหมัก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FVP</w:t>
      </w:r>
      <w:proofErr w:type="gram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)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กิจกรรม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phagocytic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และการสร้าง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เม็ดเลือดขาว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superoxide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เหนี่ยวนำให้เกิด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ทางช่องท้องอย่างมีนัยสำคัญที่สูงขึ้นในปลา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ดิ้นรน</w:t>
      </w:r>
      <w:r w:rsidRPr="00095AAD">
        <w:rPr>
          <w:rStyle w:val="atn"/>
          <w:rFonts w:asciiTheme="majorBidi" w:hAnsiTheme="majorBidi" w:cstheme="majorBidi"/>
          <w:color w:val="222222"/>
          <w:sz w:val="32"/>
          <w:szCs w:val="32"/>
          <w:cs/>
        </w:rPr>
        <w:t>ญี่ปุ่น (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</w:rPr>
        <w:t>Paralichthys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olivaceus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เลี้ยง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FVP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เสริม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อาหารกว่าปลาที่ได้รับอาหารที่ควบคุม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การให้อาหาร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FVP</w:t>
      </w:r>
      <w:r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ในปลา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ที่มีสูงขึ้นอย่างมีนัยสำคัญ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P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&lt;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0.05)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การทำงานของ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ไล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โซ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ไซม์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กว่าในปลาควบคุม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[3]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14.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สารสกัดจากพืช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อื่น ๆ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สารสกัดจากพืช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ของ </w:t>
      </w:r>
      <w:proofErr w:type="spellStart"/>
      <w:proofErr w:type="gram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Cyanodon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dactylon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มะตูม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บอระเพ็ด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kurooa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Picrorhiza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Eclipta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proofErr w:type="spellStart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อัล</w:t>
      </w:r>
      <w:proofErr w:type="spellEnd"/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บ้า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ได้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ที่ใช้ในการ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เพิ่มภูมิคุ้มกันของกุ้งกับตัวแดงดวงขาว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สารสกัด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เมทา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นอล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ผสมของพืชดังกล่าวข้างต้นเป็น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เสริมด้วย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ความเข้มข้นต่างๆ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ได้แก่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100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A)</w:t>
      </w:r>
      <w:r w:rsidRPr="00095AAD">
        <w:rPr>
          <w:rFonts w:asciiTheme="majorBidi" w:hAnsiTheme="majorBidi" w:cstheme="majorBidi"/>
          <w:color w:val="222222"/>
          <w:sz w:val="32"/>
          <w:szCs w:val="32"/>
        </w:rPr>
        <w:t>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200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B),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400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C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) และ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800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D)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มก.</w:t>
      </w:r>
      <w:proofErr w:type="gram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กก.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ผ่าน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อาหารเทียม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br/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เป็นรายบุคคล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[7]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กุ้ง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ที่เลี้ยงในอาหาร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</w:rPr>
        <w:t>D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(800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มิลลิกรัม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ต่อกิโลกรัม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1)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อย่างมีนัยสำคัญ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(</w:t>
      </w:r>
      <w:r w:rsidRPr="00095AAD">
        <w:rPr>
          <w:rStyle w:val="atn"/>
          <w:rFonts w:asciiTheme="majorBidi" w:hAnsiTheme="majorBidi" w:cstheme="majorBidi"/>
          <w:color w:val="222222"/>
          <w:sz w:val="32"/>
          <w:szCs w:val="32"/>
        </w:rPr>
        <w:t>p</w:t>
      </w:r>
      <w:r w:rsidRPr="00095AAD">
        <w:rPr>
          <w:rStyle w:val="atn"/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095AAD">
        <w:rPr>
          <w:rStyle w:val="atn"/>
          <w:rFonts w:asciiTheme="majorBidi" w:hAnsiTheme="majorBidi" w:cstheme="majorBidi"/>
          <w:color w:val="222222"/>
          <w:sz w:val="32"/>
          <w:szCs w:val="32"/>
        </w:rPr>
        <w:t>&lt;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0.0001)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มี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ชีวิตอยู่รอด</w:t>
      </w:r>
      <w:r w:rsidRPr="00095AAD">
        <w:rPr>
          <w:rStyle w:val="atn"/>
          <w:rFonts w:asciiTheme="majorBidi" w:hAnsiTheme="majorBidi" w:cstheme="majorBidi"/>
          <w:color w:val="222222"/>
          <w:sz w:val="32"/>
          <w:szCs w:val="32"/>
          <w:cs/>
        </w:rPr>
        <w:t>มากขึ้น (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74%) และ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การลดลงของ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ปริมาณ</w:t>
      </w:r>
      <w:proofErr w:type="spellStart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ไวรัส</w:t>
      </w:r>
      <w:proofErr w:type="spellEnd"/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เปรียบเทียบกับอาหารอื่น ๆ 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มัน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ยังแสดงให้เห็นผลการดำเนินงานที่ดีขึ้นของเลือดชีวเคมี</w:t>
      </w:r>
      <w:r w:rsidRPr="00095AAD">
        <w:rPr>
          <w:rStyle w:val="hps"/>
          <w:rFonts w:asciiTheme="majorBidi" w:hAnsiTheme="majorBidi" w:cstheme="majorBidi"/>
          <w:color w:val="222222"/>
          <w:sz w:val="32"/>
          <w:szCs w:val="32"/>
          <w:cs/>
        </w:rPr>
        <w:t>และพารามิเตอร์</w:t>
      </w:r>
      <w:r w:rsidRPr="00095AAD">
        <w:rPr>
          <w:rFonts w:asciiTheme="majorBidi" w:hAnsiTheme="majorBidi" w:cstheme="majorBidi"/>
          <w:color w:val="222222"/>
          <w:sz w:val="32"/>
          <w:szCs w:val="32"/>
          <w:cs/>
        </w:rPr>
        <w:t>ภูมิคุ้มกัน</w:t>
      </w:r>
    </w:p>
    <w:p w:rsidR="00AC47A0" w:rsidRDefault="00AC47A0">
      <w:pPr>
        <w:rPr>
          <w:rFonts w:hint="cs"/>
        </w:rPr>
      </w:pPr>
    </w:p>
    <w:sectPr w:rsidR="00AC47A0" w:rsidSect="00427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C47A0"/>
    <w:rsid w:val="00095AAD"/>
    <w:rsid w:val="004273E0"/>
    <w:rsid w:val="00AC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C47A0"/>
  </w:style>
  <w:style w:type="character" w:customStyle="1" w:styleId="atn">
    <w:name w:val="atn"/>
    <w:basedOn w:val="a0"/>
    <w:rsid w:val="00AC4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53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289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5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49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2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2015-10-31T02:04:00Z</dcterms:created>
  <dcterms:modified xsi:type="dcterms:W3CDTF">2015-10-31T02:29:00Z</dcterms:modified>
</cp:coreProperties>
</file>